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7BE23" w14:textId="77777777" w:rsidR="009360AE" w:rsidRPr="001B72E4" w:rsidRDefault="009360AE" w:rsidP="009360AE">
      <w:r>
        <w:rPr>
          <w:noProof/>
          <w:lang w:eastAsia="en-NZ"/>
        </w:rPr>
        <w:drawing>
          <wp:anchor distT="0" distB="0" distL="114300" distR="114300" simplePos="0" relativeHeight="251699200" behindDoc="0" locked="0" layoutInCell="1" allowOverlap="1" wp14:anchorId="6E3EAAF5" wp14:editId="75315D41">
            <wp:simplePos x="0" y="0"/>
            <wp:positionH relativeFrom="column">
              <wp:posOffset>5212715</wp:posOffset>
            </wp:positionH>
            <wp:positionV relativeFrom="paragraph">
              <wp:posOffset>-342900</wp:posOffset>
            </wp:positionV>
            <wp:extent cx="1214120" cy="1656715"/>
            <wp:effectExtent l="0" t="0" r="508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9">
                      <a:extLst>
                        <a:ext uri="{28A0092B-C50C-407E-A947-70E740481C1C}">
                          <a14:useLocalDpi xmlns:a14="http://schemas.microsoft.com/office/drawing/2010/main" val="0"/>
                        </a:ext>
                      </a:extLst>
                    </a:blip>
                    <a:stretch>
                      <a:fillRect/>
                    </a:stretch>
                  </pic:blipFill>
                  <pic:spPr>
                    <a:xfrm>
                      <a:off x="0" y="0"/>
                      <a:ext cx="1214120" cy="1656715"/>
                    </a:xfrm>
                    <a:prstGeom prst="rect">
                      <a:avLst/>
                    </a:prstGeom>
                  </pic:spPr>
                </pic:pic>
              </a:graphicData>
            </a:graphic>
            <wp14:sizeRelH relativeFrom="margin">
              <wp14:pctWidth>0</wp14:pctWidth>
            </wp14:sizeRelH>
            <wp14:sizeRelV relativeFrom="margin">
              <wp14:pctHeight>0</wp14:pctHeight>
            </wp14:sizeRelV>
          </wp:anchor>
        </w:drawing>
      </w:r>
      <w:r w:rsidRPr="001B72E4">
        <w:rPr>
          <w:noProof/>
          <w:lang w:eastAsia="en-NZ"/>
        </w:rPr>
        <mc:AlternateContent>
          <mc:Choice Requires="wps">
            <w:drawing>
              <wp:anchor distT="0" distB="0" distL="114300" distR="114300" simplePos="0" relativeHeight="251696128" behindDoc="0" locked="0" layoutInCell="1" allowOverlap="1" wp14:anchorId="01D38851" wp14:editId="2B214F16">
                <wp:simplePos x="0" y="0"/>
                <wp:positionH relativeFrom="column">
                  <wp:posOffset>3770630</wp:posOffset>
                </wp:positionH>
                <wp:positionV relativeFrom="paragraph">
                  <wp:posOffset>-48895</wp:posOffset>
                </wp:positionV>
                <wp:extent cx="1367625" cy="542925"/>
                <wp:effectExtent l="0" t="0" r="23495" b="28575"/>
                <wp:wrapNone/>
                <wp:docPr id="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8E7C40D" w14:textId="77777777" w:rsidR="009360AE" w:rsidRDefault="009360AE" w:rsidP="009360AE">
                            <w:pPr>
                              <w:pStyle w:val="Byline"/>
                              <w:ind w:left="0"/>
                              <w:jc w:val="right"/>
                              <w:rPr>
                                <w:sz w:val="16"/>
                                <w:szCs w:val="16"/>
                              </w:rPr>
                            </w:pPr>
                            <w:r w:rsidRPr="00C22A0B">
                              <w:rPr>
                                <w:sz w:val="16"/>
                                <w:szCs w:val="16"/>
                              </w:rPr>
                              <w:t xml:space="preserve">School Journal </w:t>
                            </w:r>
                          </w:p>
                          <w:p w14:paraId="5E58F5EC" w14:textId="77777777" w:rsidR="009360AE" w:rsidRPr="00C22A0B" w:rsidRDefault="009360AE" w:rsidP="009360AE">
                            <w:pPr>
                              <w:pStyle w:val="Byline"/>
                              <w:ind w:left="0"/>
                              <w:jc w:val="right"/>
                              <w:rPr>
                                <w:sz w:val="16"/>
                                <w:szCs w:val="16"/>
                              </w:rPr>
                            </w:pPr>
                            <w:r w:rsidRPr="00C22A0B">
                              <w:rPr>
                                <w:sz w:val="16"/>
                                <w:szCs w:val="16"/>
                              </w:rPr>
                              <w:t xml:space="preserve">Level </w:t>
                            </w:r>
                            <w:r>
                              <w:rPr>
                                <w:sz w:val="16"/>
                                <w:szCs w:val="16"/>
                              </w:rPr>
                              <w:t>3</w:t>
                            </w:r>
                            <w:r w:rsidRPr="00C22A0B">
                              <w:rPr>
                                <w:sz w:val="16"/>
                                <w:szCs w:val="16"/>
                              </w:rPr>
                              <w:t xml:space="preserve">, </w:t>
                            </w:r>
                            <w:r>
                              <w:rPr>
                                <w:sz w:val="16"/>
                                <w:szCs w:val="16"/>
                              </w:rPr>
                              <w:t>August</w:t>
                            </w:r>
                            <w:r w:rsidRPr="00C22A0B">
                              <w:rPr>
                                <w:sz w:val="16"/>
                                <w:szCs w:val="16"/>
                              </w:rPr>
                              <w:t xml:space="preserve"> 20</w:t>
                            </w:r>
                            <w:r>
                              <w:rPr>
                                <w:sz w:val="16"/>
                                <w:szCs w:val="16"/>
                              </w:rPr>
                              <w:t>20</w:t>
                            </w:r>
                          </w:p>
                          <w:p w14:paraId="15DF385A" w14:textId="77777777" w:rsidR="009360AE" w:rsidRPr="00F33B15" w:rsidRDefault="009360AE" w:rsidP="009360AE">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38851"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BFJwIAAFI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" fillcolor="#00344d" strokecolor="#00344d" strokeweight=".25pt">
                <v:textbox>
                  <w:txbxContent>
                    <w:p w14:paraId="28E7C40D" w14:textId="77777777" w:rsidR="009360AE" w:rsidRDefault="009360AE" w:rsidP="009360AE">
                      <w:pPr>
                        <w:pStyle w:val="Byline"/>
                        <w:ind w:left="0"/>
                        <w:jc w:val="right"/>
                        <w:rPr>
                          <w:sz w:val="16"/>
                          <w:szCs w:val="16"/>
                        </w:rPr>
                      </w:pPr>
                      <w:r w:rsidRPr="00C22A0B">
                        <w:rPr>
                          <w:sz w:val="16"/>
                          <w:szCs w:val="16"/>
                        </w:rPr>
                        <w:t xml:space="preserve">School Journal </w:t>
                      </w:r>
                    </w:p>
                    <w:p w14:paraId="5E58F5EC" w14:textId="77777777" w:rsidR="009360AE" w:rsidRPr="00C22A0B" w:rsidRDefault="009360AE" w:rsidP="009360AE">
                      <w:pPr>
                        <w:pStyle w:val="Byline"/>
                        <w:ind w:left="0"/>
                        <w:jc w:val="right"/>
                        <w:rPr>
                          <w:sz w:val="16"/>
                          <w:szCs w:val="16"/>
                        </w:rPr>
                      </w:pPr>
                      <w:r w:rsidRPr="00C22A0B">
                        <w:rPr>
                          <w:sz w:val="16"/>
                          <w:szCs w:val="16"/>
                        </w:rPr>
                        <w:t xml:space="preserve">Level </w:t>
                      </w:r>
                      <w:r>
                        <w:rPr>
                          <w:sz w:val="16"/>
                          <w:szCs w:val="16"/>
                        </w:rPr>
                        <w:t>3</w:t>
                      </w:r>
                      <w:r w:rsidRPr="00C22A0B">
                        <w:rPr>
                          <w:sz w:val="16"/>
                          <w:szCs w:val="16"/>
                        </w:rPr>
                        <w:t xml:space="preserve">, </w:t>
                      </w:r>
                      <w:r>
                        <w:rPr>
                          <w:sz w:val="16"/>
                          <w:szCs w:val="16"/>
                        </w:rPr>
                        <w:t>August</w:t>
                      </w:r>
                      <w:r w:rsidRPr="00C22A0B">
                        <w:rPr>
                          <w:sz w:val="16"/>
                          <w:szCs w:val="16"/>
                        </w:rPr>
                        <w:t xml:space="preserve"> 20</w:t>
                      </w:r>
                      <w:r>
                        <w:rPr>
                          <w:sz w:val="16"/>
                          <w:szCs w:val="16"/>
                        </w:rPr>
                        <w:t>20</w:t>
                      </w:r>
                    </w:p>
                    <w:p w14:paraId="15DF385A" w14:textId="77777777" w:rsidR="009360AE" w:rsidRPr="00F33B15" w:rsidRDefault="009360AE" w:rsidP="009360AE">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5</w:t>
                      </w:r>
                    </w:p>
                  </w:txbxContent>
                </v:textbox>
              </v:shape>
            </w:pict>
          </mc:Fallback>
        </mc:AlternateContent>
      </w:r>
      <w:r w:rsidRPr="001B72E4">
        <w:rPr>
          <w:noProof/>
          <w:lang w:eastAsia="en-NZ"/>
        </w:rPr>
        <mc:AlternateContent>
          <mc:Choice Requires="wps">
            <w:drawing>
              <wp:anchor distT="0" distB="0" distL="114300" distR="114300" simplePos="0" relativeHeight="251698176" behindDoc="1" locked="0" layoutInCell="0" allowOverlap="1" wp14:anchorId="37E3D9A9" wp14:editId="3B21EAA2">
                <wp:simplePos x="0" y="0"/>
                <wp:positionH relativeFrom="column">
                  <wp:posOffset>-540385</wp:posOffset>
                </wp:positionH>
                <wp:positionV relativeFrom="paragraph">
                  <wp:posOffset>-201930</wp:posOffset>
                </wp:positionV>
                <wp:extent cx="7559040" cy="789305"/>
                <wp:effectExtent l="0" t="0" r="3810" b="0"/>
                <wp:wrapNone/>
                <wp:docPr id="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6B848F94" w14:textId="77777777" w:rsidR="009360AE" w:rsidRPr="00375603" w:rsidRDefault="009360AE" w:rsidP="009360AE">
                            <w:pPr>
                              <w:pStyle w:val="Heading1"/>
                              <w:rPr>
                                <w:color w:val="000000"/>
                              </w:rPr>
                            </w:pPr>
                            <w:r>
                              <w:t>Waiting</w:t>
                            </w:r>
                          </w:p>
                          <w:p w14:paraId="578512BB" w14:textId="77777777" w:rsidR="009360AE" w:rsidRPr="00375603" w:rsidRDefault="009360AE" w:rsidP="009360AE">
                            <w:pPr>
                              <w:pStyle w:val="Byline"/>
                            </w:pPr>
                            <w:r w:rsidRPr="00375603">
                              <w:rPr>
                                <w:spacing w:val="-1"/>
                              </w:rPr>
                              <w:t>b</w:t>
                            </w:r>
                            <w:r w:rsidRPr="00375603">
                              <w:t>y</w:t>
                            </w:r>
                            <w:r>
                              <w:t xml:space="preserve"> Nadine Anne </w:t>
                            </w:r>
                            <w:proofErr w:type="spellStart"/>
                            <w:r>
                              <w:t>Hura</w:t>
                            </w:r>
                            <w:proofErr w:type="spellEnd"/>
                          </w:p>
                          <w:p w14:paraId="5B521D9A" w14:textId="77777777" w:rsidR="009360AE" w:rsidRPr="00375603" w:rsidRDefault="009360AE" w:rsidP="009360AE">
                            <w:pPr>
                              <w:pStyle w:val="By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D9A9" id="Rectangle 440" o:spid="_x0000_s1027" style="position:absolute;margin-left:-42.55pt;margin-top:-15.9pt;width:595.2pt;height:62.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" o:allowincell="f" fillcolor="#00344d" stroked="f">
                <v:path arrowok="t"/>
                <v:textbox>
                  <w:txbxContent>
                    <w:p w14:paraId="6B848F94" w14:textId="77777777" w:rsidR="009360AE" w:rsidRPr="00375603" w:rsidRDefault="009360AE" w:rsidP="009360AE">
                      <w:pPr>
                        <w:pStyle w:val="Heading1"/>
                        <w:rPr>
                          <w:color w:val="000000"/>
                        </w:rPr>
                      </w:pPr>
                      <w:r>
                        <w:t>Waiting</w:t>
                      </w:r>
                    </w:p>
                    <w:p w14:paraId="578512BB" w14:textId="77777777" w:rsidR="009360AE" w:rsidRPr="00375603" w:rsidRDefault="009360AE" w:rsidP="009360AE">
                      <w:pPr>
                        <w:pStyle w:val="Byline"/>
                      </w:pPr>
                      <w:r w:rsidRPr="00375603">
                        <w:rPr>
                          <w:spacing w:val="-1"/>
                        </w:rPr>
                        <w:t>b</w:t>
                      </w:r>
                      <w:r w:rsidRPr="00375603">
                        <w:t>y</w:t>
                      </w:r>
                      <w:r>
                        <w:t xml:space="preserve"> Nadine Anne </w:t>
                      </w:r>
                      <w:proofErr w:type="spellStart"/>
                      <w:r>
                        <w:t>Hura</w:t>
                      </w:r>
                      <w:proofErr w:type="spellEnd"/>
                    </w:p>
                    <w:p w14:paraId="5B521D9A" w14:textId="77777777" w:rsidR="009360AE" w:rsidRPr="00375603" w:rsidRDefault="009360AE" w:rsidP="009360AE">
                      <w:pPr>
                        <w:pStyle w:val="Byline"/>
                      </w:pPr>
                    </w:p>
                  </w:txbxContent>
                </v:textbox>
              </v:rect>
            </w:pict>
          </mc:Fallback>
        </mc:AlternateContent>
      </w:r>
      <w:r w:rsidRPr="001B72E4">
        <w:rPr>
          <w:noProof/>
          <w:lang w:eastAsia="en-NZ"/>
        </w:rPr>
        <mc:AlternateContent>
          <mc:Choice Requires="wps">
            <w:drawing>
              <wp:anchor distT="0" distB="0" distL="114300" distR="114300" simplePos="0" relativeHeight="251697152" behindDoc="1" locked="0" layoutInCell="0" allowOverlap="1" wp14:anchorId="1F331235" wp14:editId="054E4E6E">
                <wp:simplePos x="0" y="0"/>
                <wp:positionH relativeFrom="column">
                  <wp:posOffset>-540385</wp:posOffset>
                </wp:positionH>
                <wp:positionV relativeFrom="paragraph">
                  <wp:posOffset>-107315</wp:posOffset>
                </wp:positionV>
                <wp:extent cx="5448300" cy="67945"/>
                <wp:effectExtent l="0" t="4445" r="0" b="3810"/>
                <wp:wrapNone/>
                <wp:docPr id="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6699D" id="Rectangle 438" o:spid="_x0000_s1026" style="position:absolute;margin-left:-42.55pt;margin-top:-8.45pt;width:429pt;height:5.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" o:allowincell="f" fillcolor="#231f20" stroked="f">
                <v:path arrowok="t"/>
              </v:rect>
            </w:pict>
          </mc:Fallback>
        </mc:AlternateContent>
      </w:r>
    </w:p>
    <w:p w14:paraId="7B0627D7" w14:textId="77777777" w:rsidR="009360AE" w:rsidRPr="001B72E4" w:rsidRDefault="009360AE" w:rsidP="009360AE"/>
    <w:p w14:paraId="0CB6570D" w14:textId="272C746A" w:rsidR="009F3DD5" w:rsidRPr="001B72E4" w:rsidRDefault="009360AE">
      <w:r w:rsidRPr="001B72E4">
        <w:rPr>
          <w:noProof/>
          <w:lang w:eastAsia="en-NZ"/>
        </w:rPr>
        <mc:AlternateContent>
          <mc:Choice Requires="wps">
            <w:drawing>
              <wp:anchor distT="0" distB="0" distL="114300" distR="114300" simplePos="0" relativeHeight="251695104" behindDoc="1" locked="0" layoutInCell="0" allowOverlap="1" wp14:anchorId="282376E7" wp14:editId="73954472">
                <wp:simplePos x="0" y="0"/>
                <wp:positionH relativeFrom="column">
                  <wp:posOffset>-540385</wp:posOffset>
                </wp:positionH>
                <wp:positionV relativeFrom="paragraph">
                  <wp:posOffset>-107315</wp:posOffset>
                </wp:positionV>
                <wp:extent cx="5448300" cy="67945"/>
                <wp:effectExtent l="0" t="4445" r="0" b="3810"/>
                <wp:wrapNone/>
                <wp:docPr id="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551C1" id="Rectangle 438" o:spid="_x0000_s1026" style="position:absolute;margin-left:-42.55pt;margin-top:-8.45pt;width:429pt;height:5.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" o:allowincell="f" fillcolor="#231f20" stroked="f">
                <v:path arrowok="t"/>
              </v:rect>
            </w:pict>
          </mc:Fallback>
        </mc:AlternateContent>
      </w:r>
    </w:p>
    <w:p w14:paraId="4A363642" w14:textId="36752A87" w:rsidR="00EC30A4" w:rsidRPr="00CE58E9" w:rsidRDefault="00121F34" w:rsidP="00121F34">
      <w:pPr>
        <w:pStyle w:val="TSMtext"/>
        <w:ind w:left="567" w:right="2552" w:hanging="567"/>
        <w:rPr>
          <w:lang w:val="en-GB"/>
        </w:rPr>
      </w:pPr>
      <w:r w:rsidRPr="00CE58E9">
        <w:rPr>
          <w:rFonts w:ascii="Source Sans Pro" w:hAnsi="Source Sans Pro" w:cs="Source Sans Pro"/>
          <w:noProof/>
          <w:lang w:eastAsia="en-NZ"/>
        </w:rPr>
        <w:drawing>
          <wp:anchor distT="0" distB="0" distL="114300" distR="114300" simplePos="0" relativeHeight="251693056" behindDoc="0" locked="0" layoutInCell="1" allowOverlap="1" wp14:anchorId="2150FE3E" wp14:editId="3B3653A9">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10"/>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1" w:history="1">
        <w:r w:rsidR="008D58EE" w:rsidRPr="001319DD">
          <w:rPr>
            <w:rStyle w:val="Hyperlink"/>
            <w:szCs w:val="17"/>
          </w:rPr>
          <w:t>Learning Progression Framework</w:t>
        </w:r>
      </w:hyperlink>
      <w:r w:rsidR="008D58EE" w:rsidRPr="001319DD">
        <w:rPr>
          <w:rStyle w:val="Hyperlink"/>
          <w:szCs w:val="17"/>
        </w:rPr>
        <w:t>s</w:t>
      </w:r>
      <w:r w:rsidR="008D58EE" w:rsidRPr="001319DD">
        <w:t xml:space="preserve"> </w:t>
      </w:r>
      <w:r w:rsidR="00EC30A4" w:rsidRPr="00CE58E9">
        <w:rPr>
          <w:lang w:val="en-GB"/>
        </w:rPr>
        <w:t xml:space="preserve">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p>
    <w:p w14:paraId="1CCC6615" w14:textId="77777777" w:rsidR="004B4BB9" w:rsidRPr="00F921CF" w:rsidRDefault="004B4BB9" w:rsidP="0013585F">
      <w:pPr>
        <w:pStyle w:val="Heading2"/>
      </w:pPr>
      <w:r w:rsidRPr="0013585F">
        <w:t>Overview</w:t>
      </w:r>
    </w:p>
    <w:p w14:paraId="61279610" w14:textId="048FCC5E" w:rsidR="00CB10F6" w:rsidRDefault="00CB10F6" w:rsidP="00CD4D45">
      <w:pPr>
        <w:pStyle w:val="TSMtext"/>
      </w:pPr>
      <w:r>
        <w:t>This</w:t>
      </w:r>
      <w:r w:rsidR="002E6381">
        <w:t xml:space="preserve"> is</w:t>
      </w:r>
      <w:r>
        <w:t xml:space="preserve"> a gentle story with a twist, which is revealed in the final illustration. While most </w:t>
      </w:r>
      <w:r w:rsidR="00BD0A95" w:rsidRPr="00894C32">
        <w:rPr>
          <w:i/>
        </w:rPr>
        <w:t>School J</w:t>
      </w:r>
      <w:r w:rsidRPr="00894C32">
        <w:rPr>
          <w:i/>
        </w:rPr>
        <w:t>ournal</w:t>
      </w:r>
      <w:r>
        <w:t xml:space="preserve"> stories are set over a few </w:t>
      </w:r>
      <w:r w:rsidR="00D17199">
        <w:t xml:space="preserve">hours </w:t>
      </w:r>
      <w:r w:rsidR="00132928">
        <w:br/>
      </w:r>
      <w:r w:rsidR="00D17199">
        <w:t>or days</w:t>
      </w:r>
      <w:r>
        <w:t xml:space="preserve">, this piece has an unusually long timeframe: nine months. During this time, </w:t>
      </w:r>
      <w:r w:rsidR="0084238E">
        <w:t>Bella</w:t>
      </w:r>
      <w:r>
        <w:t xml:space="preserve"> learns a more positive way to count the days – by noticing the seasons change and trusting that something is happening, even though it may appear otherwise. </w:t>
      </w:r>
    </w:p>
    <w:p w14:paraId="6BAF9BFD" w14:textId="042D83D8" w:rsidR="004B4BB9" w:rsidRPr="00CD4D45" w:rsidRDefault="004B4BB9" w:rsidP="00CD4D45">
      <w:pPr>
        <w:pStyle w:val="TSMtext"/>
      </w:pPr>
      <w:r w:rsidRPr="00CD4D45">
        <w:t xml:space="preserve">A PDF of the text is available at </w:t>
      </w:r>
      <w:hyperlink r:id="rId12" w:history="1">
        <w:r w:rsidRPr="003134CE">
          <w:rPr>
            <w:rStyle w:val="Hyperlink"/>
          </w:rPr>
          <w:t>www.schooljournal.tki.org.nz</w:t>
        </w:r>
      </w:hyperlink>
      <w:r w:rsidRPr="00CD4D45">
        <w:t>.</w:t>
      </w:r>
    </w:p>
    <w:p w14:paraId="4B003A76" w14:textId="77777777" w:rsidR="00177B9F" w:rsidRPr="001B72E4" w:rsidRDefault="00177B9F" w:rsidP="0013585F">
      <w:pPr>
        <w:pStyle w:val="Heading2"/>
        <w:spacing w:after="120"/>
        <w:rPr>
          <w:color w:val="000000"/>
        </w:rPr>
      </w:pPr>
      <w:r>
        <w:t>Themes</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2249"/>
        <w:gridCol w:w="2249"/>
        <w:gridCol w:w="2249"/>
      </w:tblGrid>
      <w:tr w:rsidR="009360AE" w14:paraId="735506F1" w14:textId="77777777" w:rsidTr="009360AE">
        <w:trPr>
          <w:trHeight w:val="233"/>
        </w:trPr>
        <w:tc>
          <w:tcPr>
            <w:tcW w:w="2248" w:type="dxa"/>
          </w:tcPr>
          <w:p w14:paraId="078BB71A" w14:textId="496DA266" w:rsidR="009360AE" w:rsidRDefault="009360AE" w:rsidP="00A20B75">
            <w:pPr>
              <w:pStyle w:val="TSMtextbullets"/>
              <w:numPr>
                <w:ilvl w:val="0"/>
                <w:numId w:val="2"/>
              </w:numPr>
              <w:spacing w:before="120"/>
              <w:ind w:left="284" w:hanging="284"/>
            </w:pPr>
            <w:r>
              <w:t>Change</w:t>
            </w:r>
          </w:p>
        </w:tc>
        <w:tc>
          <w:tcPr>
            <w:tcW w:w="2249" w:type="dxa"/>
          </w:tcPr>
          <w:p w14:paraId="15FC1FA6" w14:textId="1D5B1B00" w:rsidR="009360AE" w:rsidRDefault="009360AE" w:rsidP="00A20B75">
            <w:pPr>
              <w:pStyle w:val="TSMtextbullets"/>
              <w:numPr>
                <w:ilvl w:val="0"/>
                <w:numId w:val="2"/>
              </w:numPr>
              <w:spacing w:before="120"/>
              <w:ind w:left="284" w:hanging="284"/>
            </w:pPr>
            <w:r>
              <w:t>Friendship</w:t>
            </w:r>
          </w:p>
        </w:tc>
        <w:tc>
          <w:tcPr>
            <w:tcW w:w="2249" w:type="dxa"/>
          </w:tcPr>
          <w:p w14:paraId="0456F22C" w14:textId="677B062E" w:rsidR="009360AE" w:rsidRDefault="009360AE" w:rsidP="00A20B75">
            <w:pPr>
              <w:pStyle w:val="TSMtextbullets"/>
              <w:numPr>
                <w:ilvl w:val="0"/>
                <w:numId w:val="2"/>
              </w:numPr>
              <w:spacing w:before="120"/>
              <w:ind w:left="284" w:hanging="284"/>
            </w:pPr>
            <w:r>
              <w:t>Community</w:t>
            </w:r>
          </w:p>
        </w:tc>
        <w:tc>
          <w:tcPr>
            <w:tcW w:w="2249" w:type="dxa"/>
          </w:tcPr>
          <w:p w14:paraId="16952910" w14:textId="75A8F04B" w:rsidR="009360AE" w:rsidRDefault="009360AE" w:rsidP="00A20B75">
            <w:pPr>
              <w:pStyle w:val="TSMtextbullets"/>
              <w:numPr>
                <w:ilvl w:val="0"/>
                <w:numId w:val="2"/>
              </w:numPr>
              <w:spacing w:before="120"/>
              <w:ind w:left="284" w:hanging="284"/>
            </w:pPr>
            <w:r>
              <w:t>Relationships</w:t>
            </w:r>
          </w:p>
        </w:tc>
      </w:tr>
    </w:tbl>
    <w:p w14:paraId="57390F38" w14:textId="77777777" w:rsidR="00177B9F" w:rsidRPr="00D97101" w:rsidRDefault="008606E7" w:rsidP="0013585F">
      <w:pPr>
        <w:pStyle w:val="Heading2"/>
      </w:pPr>
      <w:r>
        <w:t>Related t</w:t>
      </w:r>
      <w:r w:rsidR="00177B9F" w:rsidRPr="00D97101">
        <w:t>exts</w:t>
      </w:r>
    </w:p>
    <w:p w14:paraId="4309AC8A" w14:textId="4922CF13" w:rsidR="00177B9F" w:rsidRPr="00B1075B" w:rsidRDefault="00894C32" w:rsidP="00894C32">
      <w:pPr>
        <w:pStyle w:val="TSMtext"/>
      </w:pPr>
      <w:r w:rsidRPr="00D26F9D">
        <w:rPr>
          <w:b/>
          <w:bCs/>
        </w:rPr>
        <w:t>“</w:t>
      </w:r>
      <w:proofErr w:type="spellStart"/>
      <w:r>
        <w:rPr>
          <w:b/>
          <w:bCs/>
        </w:rPr>
        <w:t>Whānau</w:t>
      </w:r>
      <w:proofErr w:type="spellEnd"/>
      <w:r w:rsidRPr="00D26F9D">
        <w:rPr>
          <w:b/>
          <w:bCs/>
        </w:rPr>
        <w:t>”</w:t>
      </w:r>
      <w:r w:rsidRPr="00CB3E9C">
        <w:t xml:space="preserve"> SJ L3 May 201</w:t>
      </w:r>
      <w:r>
        <w:t xml:space="preserve">9 </w:t>
      </w:r>
      <w:r w:rsidRPr="00CB3E9C">
        <w:t>|</w:t>
      </w:r>
      <w:r w:rsidRPr="00D26F9D">
        <w:rPr>
          <w:b/>
          <w:bCs/>
        </w:rPr>
        <w:t xml:space="preserve"> </w:t>
      </w:r>
      <w:r w:rsidR="00177B9F" w:rsidRPr="00D26F9D">
        <w:rPr>
          <w:b/>
          <w:bCs/>
        </w:rPr>
        <w:t>“K</w:t>
      </w:r>
      <w:r w:rsidR="00CB10F6">
        <w:rPr>
          <w:b/>
          <w:bCs/>
        </w:rPr>
        <w:t>oro’s Song</w:t>
      </w:r>
      <w:r w:rsidR="00177B9F" w:rsidRPr="00D26F9D">
        <w:rPr>
          <w:b/>
          <w:bCs/>
        </w:rPr>
        <w:t>”</w:t>
      </w:r>
      <w:r w:rsidR="00177B9F" w:rsidRPr="00CB3E9C">
        <w:t xml:space="preserve"> SJ L</w:t>
      </w:r>
      <w:r w:rsidR="00CB10F6">
        <w:t>3 Aug</w:t>
      </w:r>
      <w:r w:rsidR="00177B9F" w:rsidRPr="00CB3E9C">
        <w:t xml:space="preserve"> 201</w:t>
      </w:r>
      <w:r w:rsidR="00CB10F6">
        <w:t>8</w:t>
      </w:r>
      <w:r w:rsidR="00177B9F" w:rsidRPr="00CB3E9C">
        <w:t xml:space="preserve"> </w:t>
      </w:r>
    </w:p>
    <w:p w14:paraId="652CF1C3" w14:textId="77777777"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962"/>
        <w:gridCol w:w="5187"/>
      </w:tblGrid>
      <w:tr w:rsidR="008606E7" w:rsidRPr="00B22DEE" w14:paraId="4BF3B631" w14:textId="77777777" w:rsidTr="005F311F">
        <w:tc>
          <w:tcPr>
            <w:tcW w:w="4962" w:type="dxa"/>
            <w:tcBorders>
              <w:bottom w:val="single" w:sz="4" w:space="0" w:color="auto"/>
            </w:tcBorders>
            <w:shd w:val="clear" w:color="auto" w:fill="FFFFFF" w:themeFill="background1"/>
          </w:tcPr>
          <w:p w14:paraId="0843B88F" w14:textId="77777777" w:rsidR="008606E7" w:rsidRPr="00B22DEE" w:rsidRDefault="008606E7" w:rsidP="00E37E34">
            <w:pPr>
              <w:pStyle w:val="Heading3"/>
            </w:pPr>
            <w:r w:rsidRPr="00B22DEE">
              <w:t xml:space="preserve">Text </w:t>
            </w:r>
            <w:r>
              <w:t xml:space="preserve">structure and </w:t>
            </w:r>
            <w:r w:rsidRPr="00B22DEE">
              <w:t>features</w:t>
            </w:r>
          </w:p>
        </w:tc>
        <w:tc>
          <w:tcPr>
            <w:tcW w:w="5187" w:type="dxa"/>
            <w:tcBorders>
              <w:bottom w:val="single" w:sz="4" w:space="0" w:color="auto"/>
            </w:tcBorders>
            <w:shd w:val="clear" w:color="auto" w:fill="FFFFFF" w:themeFill="background1"/>
          </w:tcPr>
          <w:p w14:paraId="290BFCF3" w14:textId="77777777" w:rsidR="008606E7" w:rsidRPr="00B22DEE" w:rsidRDefault="008606E7" w:rsidP="00E37E34">
            <w:pPr>
              <w:pStyle w:val="Heading3"/>
            </w:pPr>
            <w:r>
              <w:t>Requiring students to:</w:t>
            </w:r>
          </w:p>
        </w:tc>
      </w:tr>
      <w:tr w:rsidR="008606E7" w:rsidRPr="001B72E4" w14:paraId="73173B26" w14:textId="77777777" w:rsidTr="005F311F">
        <w:tc>
          <w:tcPr>
            <w:tcW w:w="4962" w:type="dxa"/>
            <w:shd w:val="clear" w:color="auto" w:fill="F8F0E4"/>
          </w:tcPr>
          <w:p w14:paraId="41329C59" w14:textId="77777777" w:rsidR="00BD407B" w:rsidRPr="00A20B75" w:rsidRDefault="00BD0A95" w:rsidP="00A20B75">
            <w:pPr>
              <w:pStyle w:val="TSMtextbullets"/>
              <w:numPr>
                <w:ilvl w:val="0"/>
                <w:numId w:val="2"/>
              </w:numPr>
              <w:spacing w:before="120"/>
              <w:ind w:left="284" w:hanging="284"/>
              <w:rPr>
                <w:i/>
              </w:rPr>
            </w:pPr>
            <w:r w:rsidRPr="00A20B75">
              <w:t>I</w:t>
            </w:r>
            <w:r w:rsidR="00BD407B" w:rsidRPr="00A20B75">
              <w:t>mplied information</w:t>
            </w:r>
            <w:r w:rsidR="005A2C89" w:rsidRPr="00A20B75">
              <w:t xml:space="preserve"> </w:t>
            </w:r>
            <w:r w:rsidR="005A2C89" w:rsidRPr="00A20B75">
              <w:br/>
            </w:r>
            <w:r w:rsidR="005A2C89" w:rsidRPr="00A20B75">
              <w:rPr>
                <w:i/>
              </w:rPr>
              <w:t xml:space="preserve">“Are you waiting for anything in particular?” </w:t>
            </w:r>
            <w:r w:rsidR="005A2C89" w:rsidRPr="00A20B75">
              <w:rPr>
                <w:i/>
              </w:rPr>
              <w:br/>
              <w:t>Bella shrugged. It was complicated. She didn’t want to talk about Mum and Dad and their problems.</w:t>
            </w:r>
          </w:p>
          <w:p w14:paraId="5A9EC837" w14:textId="77777777" w:rsidR="009F2523" w:rsidRPr="00A20B75" w:rsidRDefault="005A2C89" w:rsidP="00A20B75">
            <w:pPr>
              <w:pStyle w:val="TSMtextbullets"/>
              <w:numPr>
                <w:ilvl w:val="0"/>
                <w:numId w:val="2"/>
              </w:numPr>
              <w:ind w:left="284" w:hanging="284"/>
              <w:rPr>
                <w:i/>
              </w:rPr>
            </w:pPr>
            <w:r w:rsidRPr="00A20B75">
              <w:t xml:space="preserve">Abstract ideas </w:t>
            </w:r>
            <w:r w:rsidRPr="00A20B75">
              <w:br/>
            </w:r>
            <w:r w:rsidRPr="00A20B75">
              <w:rPr>
                <w:i/>
              </w:rPr>
              <w:t>“The seasons, of course,” Rosie said. “You probably think time moves slowly, but if you watch the garden, you’ll see things change every day.”</w:t>
            </w:r>
          </w:p>
          <w:p w14:paraId="11DA37CC" w14:textId="77777777" w:rsidR="005A2C89" w:rsidRPr="00A20B75" w:rsidRDefault="005A2C89" w:rsidP="00A20B75">
            <w:pPr>
              <w:pStyle w:val="TSMtextbullets"/>
              <w:numPr>
                <w:ilvl w:val="0"/>
                <w:numId w:val="2"/>
              </w:numPr>
              <w:ind w:left="284" w:hanging="284"/>
              <w:rPr>
                <w:i/>
              </w:rPr>
            </w:pPr>
            <w:r w:rsidRPr="00A20B75">
              <w:t>Connecting ideas across the text</w:t>
            </w:r>
            <w:r w:rsidRPr="00A20B75">
              <w:br/>
            </w:r>
            <w:r w:rsidR="009F2523" w:rsidRPr="00A20B75">
              <w:rPr>
                <w:i/>
              </w:rPr>
              <w:t>Now the branches on Bella’s tree were covered in pale pink blossoms. / The spindly branches produced leaves, followed by tiny green fruit.</w:t>
            </w:r>
          </w:p>
          <w:p w14:paraId="4A1FFC42" w14:textId="04ADB788" w:rsidR="00FF124A" w:rsidRPr="00A20B75" w:rsidRDefault="00742255" w:rsidP="00A20B75">
            <w:pPr>
              <w:pStyle w:val="TSMtextbullets"/>
              <w:numPr>
                <w:ilvl w:val="0"/>
                <w:numId w:val="2"/>
              </w:numPr>
              <w:ind w:left="284" w:hanging="284"/>
              <w:rPr>
                <w:i/>
              </w:rPr>
            </w:pPr>
            <w:r>
              <w:t>Some complex sentences</w:t>
            </w:r>
            <w:r>
              <w:br/>
            </w:r>
            <w:r w:rsidR="000A6225" w:rsidRPr="00A20B75">
              <w:rPr>
                <w:i/>
              </w:rPr>
              <w:t xml:space="preserve">A few weeks after moving in, Bella was lying on her bed, reading, when she heard </w:t>
            </w:r>
            <w:proofErr w:type="spellStart"/>
            <w:r w:rsidR="000A6225" w:rsidRPr="00A20B75">
              <w:rPr>
                <w:i/>
              </w:rPr>
              <w:t>Pīata</w:t>
            </w:r>
            <w:proofErr w:type="spellEnd"/>
            <w:r w:rsidR="000A6225" w:rsidRPr="00A20B75">
              <w:rPr>
                <w:i/>
              </w:rPr>
              <w:t xml:space="preserve"> barking. </w:t>
            </w:r>
          </w:p>
        </w:tc>
        <w:tc>
          <w:tcPr>
            <w:tcW w:w="5187" w:type="dxa"/>
            <w:shd w:val="clear" w:color="auto" w:fill="F8F0E4"/>
          </w:tcPr>
          <w:p w14:paraId="6AB1EDCD" w14:textId="564623E8" w:rsidR="00BD407B" w:rsidRDefault="00BD407B" w:rsidP="00A20B75">
            <w:pPr>
              <w:pStyle w:val="TSMtextbullets"/>
              <w:numPr>
                <w:ilvl w:val="0"/>
                <w:numId w:val="2"/>
              </w:numPr>
              <w:spacing w:before="120"/>
              <w:ind w:left="284" w:hanging="284"/>
            </w:pPr>
            <w:r w:rsidRPr="00BD407B">
              <w:t xml:space="preserve">use their own prior experiences and prior knowledge of other texts to infer that </w:t>
            </w:r>
            <w:r w:rsidR="0084238E">
              <w:t>Bella</w:t>
            </w:r>
            <w:r w:rsidRPr="00BD407B">
              <w:t xml:space="preserve"> is waiting for her </w:t>
            </w:r>
            <w:r w:rsidR="000439DD">
              <w:t>d</w:t>
            </w:r>
            <w:r w:rsidRPr="00BD407B">
              <w:t>ad to come home</w:t>
            </w:r>
            <w:r w:rsidR="00894C32">
              <w:t>,</w:t>
            </w:r>
            <w:r>
              <w:t xml:space="preserve"> and this is the reason for her disquiet</w:t>
            </w:r>
            <w:r w:rsidR="00742255">
              <w:br/>
            </w:r>
          </w:p>
          <w:p w14:paraId="1E9F13C8" w14:textId="77777777" w:rsidR="00742255" w:rsidRPr="00742255" w:rsidRDefault="00742255" w:rsidP="00A20B75">
            <w:pPr>
              <w:pStyle w:val="TSMtextbullets"/>
              <w:numPr>
                <w:ilvl w:val="0"/>
                <w:numId w:val="2"/>
              </w:numPr>
              <w:ind w:left="284" w:hanging="284"/>
            </w:pPr>
            <w:r w:rsidRPr="00A20B75">
              <w:t>make connections with the friendship between Rosie and Bella and their own experiences, as well as with the way the author has provided clues about this relationship, to interpret the comfort Rosie possibly feels from the passing of seasons that helps her to endure the changes in her life</w:t>
            </w:r>
          </w:p>
          <w:p w14:paraId="57C6AD6E" w14:textId="77777777" w:rsidR="00742255" w:rsidRPr="0017192A" w:rsidRDefault="00742255" w:rsidP="00A20B75">
            <w:pPr>
              <w:pStyle w:val="TSMtextbullets"/>
              <w:numPr>
                <w:ilvl w:val="0"/>
                <w:numId w:val="2"/>
              </w:numPr>
              <w:ind w:left="284" w:hanging="284"/>
            </w:pPr>
            <w:r w:rsidRPr="00A20B75">
              <w:t>pay close attention to specific references and clues showing the passing of time, particularly with reference to the seasons, to understand the story’s lengthy time frame</w:t>
            </w:r>
          </w:p>
          <w:p w14:paraId="287A3385" w14:textId="44BB940A" w:rsidR="00742255" w:rsidRPr="007B1B27" w:rsidRDefault="00C32E37" w:rsidP="00A20B75">
            <w:pPr>
              <w:pStyle w:val="TSMtextbullets"/>
              <w:numPr>
                <w:ilvl w:val="0"/>
                <w:numId w:val="2"/>
              </w:numPr>
              <w:ind w:left="284" w:hanging="284"/>
            </w:pPr>
            <w:r>
              <w:t xml:space="preserve">identify the main clause (or idea) and </w:t>
            </w:r>
            <w:r w:rsidR="00742255">
              <w:t>track ideas across several phrases and clauses to gain meaning.</w:t>
            </w:r>
          </w:p>
        </w:tc>
      </w:tr>
    </w:tbl>
    <w:p w14:paraId="5D4505BB" w14:textId="77777777" w:rsidR="00A8777B"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5103"/>
        <w:gridCol w:w="5046"/>
      </w:tblGrid>
      <w:tr w:rsidR="002C795E" w:rsidRPr="005B595D"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5B595D" w:rsidRDefault="00AE31C8" w:rsidP="00B42012">
            <w:pPr>
              <w:pStyle w:val="Heading3"/>
            </w:pPr>
            <w:r w:rsidRPr="00B42012">
              <w:t>Vocabulary</w:t>
            </w:r>
          </w:p>
        </w:tc>
      </w:tr>
      <w:tr w:rsidR="00A8777B" w:rsidRPr="00CB3E9C" w14:paraId="01319128" w14:textId="77777777" w:rsidTr="00BD0A95">
        <w:tc>
          <w:tcPr>
            <w:tcW w:w="5103" w:type="dxa"/>
            <w:tcBorders>
              <w:top w:val="single" w:sz="4" w:space="0" w:color="00344D"/>
              <w:bottom w:val="nil"/>
              <w:right w:val="nil"/>
            </w:tcBorders>
            <w:shd w:val="clear" w:color="auto" w:fill="F8F0E4"/>
          </w:tcPr>
          <w:p w14:paraId="34BAD0B9" w14:textId="49D329C9" w:rsidR="00A8777B" w:rsidRPr="00CB3E9C" w:rsidRDefault="00A8777B" w:rsidP="00AE31C8">
            <w:pPr>
              <w:pStyle w:val="TSMtext"/>
            </w:pPr>
            <w:r w:rsidRPr="00CB3E9C">
              <w:t xml:space="preserve">Possibly unfamiliar </w:t>
            </w:r>
            <w:r w:rsidRPr="00AE31C8">
              <w:t>words</w:t>
            </w:r>
            <w:r w:rsidRPr="00CB3E9C">
              <w:t xml:space="preserve"> </w:t>
            </w:r>
            <w:r w:rsidR="00BD407B">
              <w:t xml:space="preserve">in </w:t>
            </w:r>
            <w:proofErr w:type="spellStart"/>
            <w:r w:rsidR="00BD407B">
              <w:t>te</w:t>
            </w:r>
            <w:proofErr w:type="spellEnd"/>
            <w:r w:rsidR="00BD407B">
              <w:t xml:space="preserve"> </w:t>
            </w:r>
            <w:proofErr w:type="spellStart"/>
            <w:r w:rsidR="00BD407B">
              <w:t>reo</w:t>
            </w:r>
            <w:proofErr w:type="spellEnd"/>
            <w:r w:rsidR="00BD407B">
              <w:t xml:space="preserve"> Māori (not translated)</w:t>
            </w:r>
          </w:p>
        </w:tc>
        <w:tc>
          <w:tcPr>
            <w:tcW w:w="5046" w:type="dxa"/>
            <w:tcBorders>
              <w:top w:val="single" w:sz="4" w:space="0" w:color="00344D"/>
              <w:left w:val="nil"/>
              <w:bottom w:val="nil"/>
            </w:tcBorders>
            <w:shd w:val="clear" w:color="auto" w:fill="F8F0E4"/>
          </w:tcPr>
          <w:p w14:paraId="7DE6254A" w14:textId="63B6C436" w:rsidR="00A8777B" w:rsidRPr="00CB3E9C" w:rsidRDefault="002E6381" w:rsidP="00E114EE">
            <w:pPr>
              <w:pStyle w:val="TSMtext"/>
            </w:pPr>
            <w:proofErr w:type="spellStart"/>
            <w:r>
              <w:t>Pīata</w:t>
            </w:r>
            <w:proofErr w:type="spellEnd"/>
            <w:r w:rsidR="00794D4B">
              <w:t xml:space="preserve"> (bright or glossy)</w:t>
            </w:r>
            <w:r>
              <w:t xml:space="preserve">, </w:t>
            </w:r>
            <w:proofErr w:type="spellStart"/>
            <w:r w:rsidR="005F311F">
              <w:t>Haramai</w:t>
            </w:r>
            <w:proofErr w:type="spellEnd"/>
            <w:r w:rsidR="005F311F">
              <w:t xml:space="preserve"> e </w:t>
            </w:r>
            <w:proofErr w:type="spellStart"/>
            <w:r w:rsidR="005F311F">
              <w:t>Pii</w:t>
            </w:r>
            <w:proofErr w:type="spellEnd"/>
            <w:r w:rsidR="00794D4B">
              <w:t xml:space="preserve"> (Come here, </w:t>
            </w:r>
            <w:proofErr w:type="spellStart"/>
            <w:r w:rsidR="00794D4B">
              <w:t>Pii</w:t>
            </w:r>
            <w:proofErr w:type="spellEnd"/>
            <w:r w:rsidR="00D17199">
              <w:t xml:space="preserve"> – </w:t>
            </w:r>
            <w:proofErr w:type="spellStart"/>
            <w:r w:rsidR="00D17199">
              <w:t>Haramai</w:t>
            </w:r>
            <w:proofErr w:type="spellEnd"/>
            <w:r w:rsidR="00D17199">
              <w:t xml:space="preserve"> is an alternat</w:t>
            </w:r>
            <w:r w:rsidR="00132928">
              <w:t>iv</w:t>
            </w:r>
            <w:r w:rsidR="00D17199">
              <w:t xml:space="preserve">e version of </w:t>
            </w:r>
            <w:proofErr w:type="spellStart"/>
            <w:r w:rsidR="00D17199">
              <w:t>Haere</w:t>
            </w:r>
            <w:proofErr w:type="spellEnd"/>
            <w:r w:rsidR="00D17199">
              <w:t xml:space="preserve"> </w:t>
            </w:r>
            <w:proofErr w:type="spellStart"/>
            <w:r w:rsidR="00D17199">
              <w:t>mai</w:t>
            </w:r>
            <w:proofErr w:type="spellEnd"/>
            <w:r w:rsidR="00794D4B">
              <w:t>)</w:t>
            </w:r>
            <w:r w:rsidR="003C488D">
              <w:t xml:space="preserve">, </w:t>
            </w:r>
            <w:r w:rsidR="00D17199">
              <w:br/>
            </w:r>
            <w:r w:rsidR="00DA1535">
              <w:t xml:space="preserve">E </w:t>
            </w:r>
            <w:proofErr w:type="spellStart"/>
            <w:r w:rsidR="003C488D">
              <w:t>kāo</w:t>
            </w:r>
            <w:proofErr w:type="spellEnd"/>
            <w:r w:rsidR="00794D4B">
              <w:t xml:space="preserve"> </w:t>
            </w:r>
            <w:r w:rsidR="00D17199">
              <w:t>(Oh no)</w:t>
            </w:r>
          </w:p>
        </w:tc>
      </w:tr>
      <w:tr w:rsidR="00A8777B" w:rsidRPr="00CB3E9C" w14:paraId="442134C5" w14:textId="77777777" w:rsidTr="00BD0A95">
        <w:tc>
          <w:tcPr>
            <w:tcW w:w="5103" w:type="dxa"/>
            <w:tcBorders>
              <w:top w:val="nil"/>
              <w:bottom w:val="nil"/>
              <w:right w:val="nil"/>
            </w:tcBorders>
            <w:shd w:val="clear" w:color="auto" w:fill="F8F0E4"/>
          </w:tcPr>
          <w:p w14:paraId="659A5603" w14:textId="209EA5F9" w:rsidR="0003482B" w:rsidRPr="00CB3E9C" w:rsidRDefault="00BD407B" w:rsidP="00D510ED">
            <w:pPr>
              <w:pStyle w:val="TSMtext"/>
            </w:pPr>
            <w:r>
              <w:t>Interesting and descriptive vocabulary</w:t>
            </w:r>
          </w:p>
        </w:tc>
        <w:tc>
          <w:tcPr>
            <w:tcW w:w="5046" w:type="dxa"/>
            <w:tcBorders>
              <w:top w:val="nil"/>
              <w:left w:val="nil"/>
              <w:bottom w:val="nil"/>
            </w:tcBorders>
            <w:shd w:val="clear" w:color="auto" w:fill="F8F0E4"/>
          </w:tcPr>
          <w:p w14:paraId="45A0C7E3" w14:textId="275A2F73" w:rsidR="00BD0A95" w:rsidRPr="00F92CC6" w:rsidRDefault="006559E0" w:rsidP="00E114EE">
            <w:pPr>
              <w:spacing w:after="120" w:line="220" w:lineRule="atLeast"/>
              <w:rPr>
                <w:rFonts w:ascii="Arial" w:hAnsi="Arial"/>
                <w:color w:val="000000" w:themeColor="text1"/>
                <w:sz w:val="17"/>
                <w:szCs w:val="17"/>
                <w:lang w:bidi="x-none"/>
              </w:rPr>
            </w:pPr>
            <w:r>
              <w:rPr>
                <w:rFonts w:ascii="Arial" w:hAnsi="Arial"/>
                <w:color w:val="000000" w:themeColor="text1"/>
                <w:sz w:val="17"/>
                <w:szCs w:val="17"/>
                <w:lang w:bidi="x-none"/>
              </w:rPr>
              <w:t xml:space="preserve">unlatched, </w:t>
            </w:r>
            <w:r w:rsidR="00D46E6F" w:rsidRPr="00F92CC6">
              <w:rPr>
                <w:rFonts w:ascii="Arial" w:hAnsi="Arial"/>
                <w:color w:val="000000" w:themeColor="text1"/>
                <w:sz w:val="17"/>
                <w:szCs w:val="17"/>
                <w:lang w:bidi="x-none"/>
              </w:rPr>
              <w:t>tentatively</w:t>
            </w:r>
            <w:r w:rsidR="00D46E6F">
              <w:rPr>
                <w:rFonts w:ascii="Arial" w:hAnsi="Arial"/>
                <w:color w:val="000000" w:themeColor="text1"/>
                <w:sz w:val="17"/>
                <w:szCs w:val="17"/>
                <w:lang w:bidi="x-none"/>
              </w:rPr>
              <w:t xml:space="preserve">, </w:t>
            </w:r>
            <w:r w:rsidR="00D46E6F" w:rsidRPr="00BE3FAD">
              <w:rPr>
                <w:rFonts w:ascii="Arial" w:hAnsi="Arial"/>
                <w:color w:val="000000" w:themeColor="text1"/>
                <w:sz w:val="17"/>
                <w:szCs w:val="17"/>
                <w:lang w:bidi="x-none"/>
              </w:rPr>
              <w:t>cobbled</w:t>
            </w:r>
            <w:r w:rsidR="00D46E6F">
              <w:rPr>
                <w:rFonts w:ascii="Arial" w:hAnsi="Arial"/>
                <w:color w:val="000000" w:themeColor="text1"/>
                <w:sz w:val="17"/>
                <w:szCs w:val="17"/>
                <w:lang w:bidi="x-none"/>
              </w:rPr>
              <w:t xml:space="preserve">, </w:t>
            </w:r>
            <w:r>
              <w:rPr>
                <w:rFonts w:ascii="Arial" w:hAnsi="Arial"/>
                <w:color w:val="000000" w:themeColor="text1"/>
                <w:sz w:val="17"/>
                <w:szCs w:val="17"/>
                <w:lang w:bidi="x-none"/>
              </w:rPr>
              <w:t xml:space="preserve">frantically, </w:t>
            </w:r>
            <w:r w:rsidR="00D46E6F" w:rsidRPr="00D46E6F">
              <w:rPr>
                <w:rFonts w:ascii="Arial" w:hAnsi="Arial"/>
                <w:color w:val="000000" w:themeColor="text1"/>
                <w:sz w:val="17"/>
                <w:szCs w:val="17"/>
                <w:lang w:bidi="x-none"/>
              </w:rPr>
              <w:t>bilingual</w:t>
            </w:r>
            <w:r w:rsidR="00D46E6F">
              <w:rPr>
                <w:rFonts w:ascii="Arial" w:hAnsi="Arial"/>
                <w:color w:val="000000" w:themeColor="text1"/>
                <w:sz w:val="17"/>
                <w:szCs w:val="17"/>
                <w:lang w:bidi="x-none"/>
              </w:rPr>
              <w:t>,</w:t>
            </w:r>
            <w:r w:rsidR="00D46E6F" w:rsidRPr="00D46E6F">
              <w:rPr>
                <w:rFonts w:ascii="Arial" w:hAnsi="Arial"/>
                <w:color w:val="000000" w:themeColor="text1"/>
                <w:sz w:val="17"/>
                <w:szCs w:val="17"/>
                <w:lang w:bidi="x-none"/>
              </w:rPr>
              <w:t xml:space="preserve"> </w:t>
            </w:r>
            <w:r>
              <w:rPr>
                <w:rFonts w:ascii="Arial" w:hAnsi="Arial"/>
                <w:color w:val="000000" w:themeColor="text1"/>
                <w:sz w:val="17"/>
                <w:szCs w:val="17"/>
                <w:lang w:bidi="x-none"/>
              </w:rPr>
              <w:t xml:space="preserve">drifted, </w:t>
            </w:r>
            <w:proofErr w:type="spellStart"/>
            <w:r w:rsidR="00D46E6F" w:rsidRPr="00F92CC6">
              <w:rPr>
                <w:rFonts w:ascii="Arial" w:hAnsi="Arial"/>
                <w:color w:val="000000" w:themeColor="text1"/>
                <w:sz w:val="17"/>
                <w:szCs w:val="17"/>
                <w:lang w:bidi="x-none"/>
              </w:rPr>
              <w:t>gluggy</w:t>
            </w:r>
            <w:proofErr w:type="spellEnd"/>
            <w:r w:rsidR="00D46E6F" w:rsidRPr="00F92CC6">
              <w:rPr>
                <w:rFonts w:ascii="Arial" w:hAnsi="Arial"/>
                <w:color w:val="000000" w:themeColor="text1"/>
                <w:sz w:val="17"/>
                <w:szCs w:val="17"/>
                <w:lang w:bidi="x-none"/>
              </w:rPr>
              <w:t>,</w:t>
            </w:r>
            <w:r w:rsidR="00D46E6F">
              <w:rPr>
                <w:rFonts w:ascii="Arial" w:hAnsi="Arial"/>
                <w:color w:val="000000" w:themeColor="text1"/>
                <w:sz w:val="17"/>
                <w:szCs w:val="17"/>
                <w:lang w:bidi="x-none"/>
              </w:rPr>
              <w:t xml:space="preserve"> </w:t>
            </w:r>
            <w:r w:rsidR="00D46E6F" w:rsidRPr="00BE3FAD">
              <w:rPr>
                <w:rFonts w:ascii="Arial" w:hAnsi="Arial"/>
                <w:color w:val="000000" w:themeColor="text1"/>
                <w:sz w:val="17"/>
                <w:szCs w:val="17"/>
                <w:lang w:bidi="x-none"/>
              </w:rPr>
              <w:t>crimson</w:t>
            </w:r>
            <w:r w:rsidR="00D46E6F">
              <w:rPr>
                <w:rFonts w:ascii="Arial" w:hAnsi="Arial"/>
                <w:color w:val="000000" w:themeColor="text1"/>
                <w:sz w:val="17"/>
                <w:szCs w:val="17"/>
                <w:lang w:bidi="x-none"/>
              </w:rPr>
              <w:t>,</w:t>
            </w:r>
            <w:r w:rsidR="00D46E6F" w:rsidRPr="00F92CC6">
              <w:rPr>
                <w:rFonts w:ascii="Arial" w:hAnsi="Arial"/>
                <w:color w:val="000000" w:themeColor="text1"/>
                <w:sz w:val="17"/>
                <w:szCs w:val="17"/>
                <w:lang w:bidi="x-none"/>
              </w:rPr>
              <w:t xml:space="preserve"> </w:t>
            </w:r>
            <w:r w:rsidR="00BD407B" w:rsidRPr="00F92CC6">
              <w:rPr>
                <w:rFonts w:ascii="Arial" w:hAnsi="Arial"/>
                <w:color w:val="000000" w:themeColor="text1"/>
                <w:sz w:val="17"/>
                <w:szCs w:val="17"/>
                <w:lang w:bidi="x-none"/>
              </w:rPr>
              <w:t xml:space="preserve">broccoli, </w:t>
            </w:r>
            <w:r w:rsidRPr="006559E0">
              <w:rPr>
                <w:rFonts w:ascii="Arial" w:hAnsi="Arial"/>
                <w:color w:val="000000" w:themeColor="text1"/>
                <w:sz w:val="17"/>
                <w:szCs w:val="17"/>
                <w:lang w:bidi="x-none"/>
              </w:rPr>
              <w:t xml:space="preserve">feathery, </w:t>
            </w:r>
            <w:r w:rsidR="00D510ED" w:rsidRPr="00BE3FAD">
              <w:rPr>
                <w:rFonts w:ascii="Arial" w:hAnsi="Arial"/>
                <w:color w:val="000000" w:themeColor="text1"/>
                <w:sz w:val="17"/>
                <w:szCs w:val="17"/>
                <w:lang w:bidi="x-none"/>
              </w:rPr>
              <w:t xml:space="preserve">spindly, </w:t>
            </w:r>
            <w:r>
              <w:rPr>
                <w:rFonts w:ascii="Arial" w:hAnsi="Arial"/>
                <w:color w:val="000000" w:themeColor="text1"/>
                <w:sz w:val="17"/>
                <w:szCs w:val="17"/>
                <w:lang w:bidi="x-none"/>
              </w:rPr>
              <w:t>dusky</w:t>
            </w:r>
          </w:p>
        </w:tc>
      </w:tr>
    </w:tbl>
    <w:p w14:paraId="0FB29AF0" w14:textId="77777777" w:rsidR="00851464" w:rsidRDefault="00851464" w:rsidP="00031661">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5B595D" w14:paraId="718C487E" w14:textId="77777777" w:rsidTr="00D510ED">
        <w:tc>
          <w:tcPr>
            <w:tcW w:w="10149" w:type="dxa"/>
            <w:tcBorders>
              <w:bottom w:val="single" w:sz="4" w:space="0" w:color="00344D"/>
            </w:tcBorders>
            <w:shd w:val="clear" w:color="auto" w:fill="FFFFFF" w:themeFill="background1"/>
          </w:tcPr>
          <w:p w14:paraId="708676E6" w14:textId="3607DB8C" w:rsidR="00C16D2A" w:rsidRPr="00E37E34" w:rsidRDefault="00CD41F4" w:rsidP="00B42012">
            <w:pPr>
              <w:pStyle w:val="Heading3"/>
            </w:pPr>
            <w:r w:rsidRPr="00E37E34">
              <w:t xml:space="preserve">Helpful </w:t>
            </w:r>
            <w:r w:rsidRPr="00B42012">
              <w:t>prior</w:t>
            </w:r>
            <w:r w:rsidRPr="00E37E34">
              <w:t xml:space="preserve"> knowledge</w:t>
            </w:r>
            <w:r w:rsidR="00952B5E">
              <w:t xml:space="preserve"> </w:t>
            </w:r>
            <w:r w:rsidR="00952B5E" w:rsidRPr="00A17573">
              <w:t>(pre-reading and introducing the text)</w:t>
            </w:r>
          </w:p>
        </w:tc>
      </w:tr>
      <w:tr w:rsidR="00CD41F4" w:rsidRPr="00CB3E9C" w14:paraId="18F78E1C" w14:textId="77777777" w:rsidTr="00D510ED">
        <w:tc>
          <w:tcPr>
            <w:tcW w:w="10149" w:type="dxa"/>
            <w:tcBorders>
              <w:top w:val="single" w:sz="4" w:space="0" w:color="00344D"/>
              <w:bottom w:val="nil"/>
            </w:tcBorders>
            <w:shd w:val="clear" w:color="auto" w:fill="F8F0E4"/>
          </w:tcPr>
          <w:p w14:paraId="2DC5FC31" w14:textId="530E7996" w:rsidR="0003482B" w:rsidRDefault="0003482B" w:rsidP="00A20B75">
            <w:pPr>
              <w:pStyle w:val="TSMtextbullets"/>
              <w:numPr>
                <w:ilvl w:val="0"/>
                <w:numId w:val="2"/>
              </w:numPr>
              <w:spacing w:before="120"/>
              <w:ind w:left="284" w:hanging="284"/>
            </w:pPr>
            <w:r>
              <w:t>Experience of waiting for something for a long time</w:t>
            </w:r>
          </w:p>
          <w:p w14:paraId="73518210" w14:textId="295EE405" w:rsidR="00CD41F4" w:rsidRPr="00CB3E9C" w:rsidRDefault="0003482B" w:rsidP="00A20B75">
            <w:pPr>
              <w:pStyle w:val="TSMtextbullets"/>
              <w:numPr>
                <w:ilvl w:val="0"/>
                <w:numId w:val="2"/>
              </w:numPr>
              <w:spacing w:before="120"/>
              <w:ind w:left="284" w:hanging="284"/>
            </w:pPr>
            <w:r>
              <w:t>Knowledge of the seasons and the changes in nature</w:t>
            </w:r>
          </w:p>
        </w:tc>
      </w:tr>
    </w:tbl>
    <w:p w14:paraId="6C138A08" w14:textId="77777777" w:rsidR="006C5872" w:rsidRDefault="006C5872" w:rsidP="00031661">
      <w:pPr>
        <w:pStyle w:val="Heading2"/>
        <w:spacing w:after="120"/>
      </w:pPr>
      <w:r w:rsidRPr="00CB3E9C">
        <w:lastRenderedPageBreak/>
        <w:t xml:space="preserve">Possible reading </w:t>
      </w:r>
      <w:r w:rsidR="00EF1284">
        <w:t xml:space="preserve">and writing </w:t>
      </w:r>
      <w:r w:rsidRPr="00CB3E9C">
        <w:t>purposes</w:t>
      </w:r>
    </w:p>
    <w:p w14:paraId="1B595A92" w14:textId="3E2FBF7E" w:rsidR="008D58EE" w:rsidRPr="008D58EE" w:rsidRDefault="008D58EE" w:rsidP="002B3272">
      <w:pPr>
        <w:pStyle w:val="TSMtextbullets"/>
        <w:keepNext/>
        <w:numPr>
          <w:ilvl w:val="0"/>
          <w:numId w:val="6"/>
        </w:numPr>
        <w:ind w:left="357" w:hanging="357"/>
      </w:pPr>
      <w:r>
        <w:t>F</w:t>
      </w:r>
      <w:r w:rsidR="00CB10F6" w:rsidRPr="008D58EE">
        <w:rPr>
          <w:color w:val="000000" w:themeColor="text1"/>
          <w:szCs w:val="17"/>
        </w:rPr>
        <w:t xml:space="preserve">ind out what </w:t>
      </w:r>
      <w:r w:rsidR="0084238E">
        <w:rPr>
          <w:color w:val="000000" w:themeColor="text1"/>
          <w:szCs w:val="17"/>
        </w:rPr>
        <w:t>Bella</w:t>
      </w:r>
      <w:r w:rsidR="00CB10F6" w:rsidRPr="008D58EE">
        <w:rPr>
          <w:color w:val="000000" w:themeColor="text1"/>
          <w:szCs w:val="17"/>
        </w:rPr>
        <w:t xml:space="preserve"> is waiting for</w:t>
      </w:r>
    </w:p>
    <w:p w14:paraId="0A44DA50" w14:textId="27965411" w:rsidR="008D58EE" w:rsidRPr="008D58EE" w:rsidRDefault="008D58EE" w:rsidP="002B3272">
      <w:pPr>
        <w:pStyle w:val="TSMtextbullets"/>
        <w:keepNext/>
        <w:numPr>
          <w:ilvl w:val="0"/>
          <w:numId w:val="6"/>
        </w:numPr>
        <w:ind w:left="357" w:hanging="357"/>
      </w:pPr>
      <w:r>
        <w:t>E</w:t>
      </w:r>
      <w:r w:rsidR="00CB10F6" w:rsidRPr="008D58EE">
        <w:rPr>
          <w:color w:val="000000" w:themeColor="text1"/>
          <w:szCs w:val="17"/>
        </w:rPr>
        <w:t xml:space="preserve">xplore the relationship between </w:t>
      </w:r>
      <w:r w:rsidR="00210833">
        <w:rPr>
          <w:color w:val="000000" w:themeColor="text1"/>
          <w:szCs w:val="17"/>
        </w:rPr>
        <w:t>Bella</w:t>
      </w:r>
      <w:r w:rsidR="00CB10F6" w:rsidRPr="008D58EE">
        <w:rPr>
          <w:color w:val="000000" w:themeColor="text1"/>
          <w:szCs w:val="17"/>
        </w:rPr>
        <w:t xml:space="preserve"> and her neighbour</w:t>
      </w:r>
    </w:p>
    <w:p w14:paraId="4B532716" w14:textId="5CB0B799" w:rsidR="00CB10F6" w:rsidRPr="008D58EE" w:rsidRDefault="00FB786B" w:rsidP="002B3272">
      <w:pPr>
        <w:pStyle w:val="TSMtextbullets"/>
        <w:keepNext/>
        <w:numPr>
          <w:ilvl w:val="0"/>
          <w:numId w:val="6"/>
        </w:numPr>
        <w:ind w:left="357" w:hanging="357"/>
      </w:pPr>
      <w:r>
        <w:t>Describe</w:t>
      </w:r>
      <w:r w:rsidR="00CB10F6" w:rsidRPr="008D58EE">
        <w:rPr>
          <w:color w:val="000000" w:themeColor="text1"/>
          <w:szCs w:val="17"/>
        </w:rPr>
        <w:t xml:space="preserve"> and evaluate the writer’s</w:t>
      </w:r>
      <w:r w:rsidR="00DA1535">
        <w:rPr>
          <w:color w:val="000000" w:themeColor="text1"/>
          <w:szCs w:val="17"/>
        </w:rPr>
        <w:t xml:space="preserve"> use of</w:t>
      </w:r>
      <w:r w:rsidR="00CB10F6" w:rsidRPr="008D58EE">
        <w:rPr>
          <w:color w:val="000000" w:themeColor="text1"/>
          <w:szCs w:val="17"/>
        </w:rPr>
        <w:t xml:space="preserve"> language features and structure </w:t>
      </w:r>
    </w:p>
    <w:p w14:paraId="500F4BE3" w14:textId="253C866A" w:rsidR="00CB10F6" w:rsidRPr="00CB10F6" w:rsidRDefault="008D58EE" w:rsidP="002B3272">
      <w:pPr>
        <w:pStyle w:val="ListParagraph"/>
        <w:numPr>
          <w:ilvl w:val="0"/>
          <w:numId w:val="6"/>
        </w:numPr>
        <w:spacing w:after="120" w:line="220" w:lineRule="atLeast"/>
        <w:ind w:left="357" w:hanging="357"/>
        <w:rPr>
          <w:rFonts w:ascii="Arial" w:hAnsi="Arial" w:cs="Arial"/>
          <w:color w:val="000000" w:themeColor="text1"/>
          <w:sz w:val="17"/>
          <w:szCs w:val="17"/>
        </w:rPr>
      </w:pPr>
      <w:r>
        <w:rPr>
          <w:rFonts w:ascii="Arial" w:hAnsi="Arial" w:cs="Arial"/>
          <w:color w:val="000000" w:themeColor="text1"/>
          <w:sz w:val="17"/>
          <w:szCs w:val="17"/>
        </w:rPr>
        <w:t>I</w:t>
      </w:r>
      <w:r w:rsidR="00CB10F6" w:rsidRPr="00CB10F6">
        <w:rPr>
          <w:rFonts w:ascii="Arial" w:hAnsi="Arial" w:cs="Arial"/>
          <w:color w:val="000000" w:themeColor="text1"/>
          <w:sz w:val="17"/>
          <w:szCs w:val="17"/>
        </w:rPr>
        <w:t>dentify a</w:t>
      </w:r>
      <w:r>
        <w:rPr>
          <w:rFonts w:ascii="Arial" w:hAnsi="Arial" w:cs="Arial"/>
          <w:color w:val="000000" w:themeColor="text1"/>
          <w:sz w:val="17"/>
          <w:szCs w:val="17"/>
        </w:rPr>
        <w:t>nd analyse the writer’s purpose</w:t>
      </w:r>
    </w:p>
    <w:p w14:paraId="3AE7B363" w14:textId="77777777" w:rsidR="00433977" w:rsidRPr="007708BD" w:rsidRDefault="00433977" w:rsidP="00433977">
      <w:pPr>
        <w:pStyle w:val="TSMtext"/>
      </w:pPr>
      <w:r w:rsidRPr="007708BD">
        <w:t xml:space="preserve">See </w:t>
      </w:r>
      <w:r w:rsidRPr="007708BD">
        <w:rPr>
          <w:i/>
        </w:rPr>
        <w:t xml:space="preserve">Effective Literacy Practice </w:t>
      </w:r>
      <w:r>
        <w:rPr>
          <w:i/>
        </w:rPr>
        <w:t xml:space="preserve">in </w:t>
      </w:r>
      <w:r w:rsidRPr="007708BD">
        <w:rPr>
          <w:i/>
        </w:rPr>
        <w:t>Years 5–8</w:t>
      </w:r>
      <w:r w:rsidRPr="007708BD">
        <w:t xml:space="preserve"> for information about teaching comprehension strategies (</w:t>
      </w:r>
      <w:hyperlink r:id="rId13" w:history="1">
        <w:r w:rsidRPr="007708BD">
          <w:rPr>
            <w:rStyle w:val="Hyperlink"/>
          </w:rPr>
          <w:t>Teaching comprehension</w:t>
        </w:r>
      </w:hyperlink>
      <w:r w:rsidRPr="007708BD">
        <w:t>) and</w:t>
      </w:r>
      <w:r>
        <w:t> </w:t>
      </w:r>
      <w:r w:rsidRPr="007708BD">
        <w:t>for</w:t>
      </w:r>
      <w:r>
        <w:t> </w:t>
      </w:r>
      <w:r w:rsidRPr="007708BD">
        <w:t>suggestions on using this text with your students (</w:t>
      </w:r>
      <w:hyperlink r:id="rId14" w:history="1">
        <w:r w:rsidRPr="007708BD">
          <w:rPr>
            <w:rStyle w:val="Hyperlink"/>
          </w:rPr>
          <w:t>Approaches to teaching reading</w:t>
        </w:r>
      </w:hyperlink>
      <w:r w:rsidRPr="007708BD">
        <w:t xml:space="preserve">). </w:t>
      </w:r>
    </w:p>
    <w:p w14:paraId="7040C7D9" w14:textId="77777777" w:rsidR="00C305EF" w:rsidRPr="00D97101" w:rsidRDefault="00C305EF" w:rsidP="0013585F">
      <w:pPr>
        <w:pStyle w:val="Heading2"/>
      </w:pPr>
      <w:r w:rsidRPr="00D97101">
        <w:t>Possible curriculum contexts</w:t>
      </w:r>
    </w:p>
    <w:p w14:paraId="003FC313" w14:textId="46761D90" w:rsidR="00177B9F" w:rsidRPr="00CB3E9C" w:rsidRDefault="00C305EF" w:rsidP="00EF1284">
      <w:pPr>
        <w:pStyle w:val="TSMtext"/>
      </w:pPr>
      <w:r w:rsidRPr="00CB3E9C">
        <w:t xml:space="preserve">This text has links to level </w:t>
      </w:r>
      <w:r w:rsidR="00CB10F6">
        <w:t>3</w:t>
      </w:r>
      <w:r w:rsidRPr="00CB3E9C">
        <w:t xml:space="preserve"> of </w:t>
      </w:r>
      <w:r w:rsidRPr="00DA1535">
        <w:rPr>
          <w:i/>
          <w:iCs/>
        </w:rPr>
        <w:t>The N</w:t>
      </w:r>
      <w:r w:rsidR="00DA1535">
        <w:rPr>
          <w:i/>
          <w:iCs/>
        </w:rPr>
        <w:t xml:space="preserve">ew </w:t>
      </w:r>
      <w:r w:rsidR="00EF1284" w:rsidRPr="00DA1535">
        <w:rPr>
          <w:i/>
          <w:iCs/>
        </w:rPr>
        <w:t>Z</w:t>
      </w:r>
      <w:r w:rsidR="00DA1535">
        <w:rPr>
          <w:i/>
          <w:iCs/>
        </w:rPr>
        <w:t>ealand</w:t>
      </w:r>
      <w:r w:rsidRPr="00DA1535">
        <w:rPr>
          <w:i/>
          <w:iCs/>
        </w:rPr>
        <w:t xml:space="preserve"> Curriculum</w:t>
      </w:r>
      <w:r w:rsidRPr="00CB3E9C">
        <w:t xml:space="preserve"> in:</w:t>
      </w:r>
      <w:r w:rsidR="00EE4D40">
        <w:tab/>
      </w:r>
      <w:hyperlink r:id="rId15" w:history="1">
        <w:r w:rsidRPr="00CB3E9C">
          <w:rPr>
            <w:rStyle w:val="Hyperlink"/>
            <w:rFonts w:asciiTheme="majorHAnsi" w:hAnsiTheme="majorHAnsi"/>
            <w:b/>
            <w:sz w:val="20"/>
          </w:rPr>
          <w:t>ENGLISH</w:t>
        </w:r>
      </w:hyperlink>
      <w:r w:rsidR="00EE4D40">
        <w:rPr>
          <w:rStyle w:val="Hyperlink"/>
          <w:rFonts w:asciiTheme="majorHAnsi" w:hAnsiTheme="majorHAnsi"/>
          <w:b/>
          <w:sz w:val="20"/>
          <w:u w:val="none"/>
        </w:rPr>
        <w:tab/>
      </w:r>
      <w:r w:rsidR="00EE4D40">
        <w:rPr>
          <w:rStyle w:val="Hyperlink"/>
          <w:rFonts w:asciiTheme="majorHAnsi" w:hAnsiTheme="majorHAnsi"/>
          <w:b/>
          <w:sz w:val="20"/>
          <w:u w:val="none"/>
        </w:rPr>
        <w:tab/>
      </w:r>
      <w:hyperlink r:id="rId16" w:history="1">
        <w:r w:rsidRPr="00CB3E9C">
          <w:rPr>
            <w:rStyle w:val="Hyperlink"/>
            <w:rFonts w:asciiTheme="majorHAnsi" w:hAnsiTheme="majorHAnsi"/>
            <w:b/>
            <w:sz w:val="20"/>
          </w:rPr>
          <w:t>HEALTH AND PHYSICAL EDUCATION</w:t>
        </w:r>
      </w:hyperlink>
    </w:p>
    <w:p w14:paraId="292B7177" w14:textId="77777777" w:rsidR="00FC1CA6" w:rsidRPr="008D58EE" w:rsidRDefault="006C5872" w:rsidP="0013585F">
      <w:pPr>
        <w:pStyle w:val="Heading2"/>
      </w:pPr>
      <w:r w:rsidRPr="008D58EE">
        <w:t>Understanding progress</w:t>
      </w:r>
    </w:p>
    <w:p w14:paraId="58D41029" w14:textId="77777777" w:rsidR="008D58EE" w:rsidRPr="001319DD" w:rsidRDefault="008D58EE" w:rsidP="008D58EE">
      <w:pPr>
        <w:pStyle w:val="TSMtextbullets"/>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7"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117B1003" w14:textId="1B33B465" w:rsidR="008D58EE" w:rsidRPr="00FE0932" w:rsidRDefault="008D58EE" w:rsidP="008D58EE">
      <w:pPr>
        <w:pStyle w:val="TSMtextbullets"/>
      </w:pPr>
      <w:r w:rsidRPr="00FE0932">
        <w:t xml:space="preserve">Reading for literary </w:t>
      </w:r>
      <w:r w:rsidR="00DA1535">
        <w:t>experience</w:t>
      </w:r>
    </w:p>
    <w:p w14:paraId="3921ED0D" w14:textId="77777777" w:rsidR="008D58EE" w:rsidRPr="00FE0932" w:rsidRDefault="008D58EE" w:rsidP="008D58EE">
      <w:pPr>
        <w:pStyle w:val="TSMtextbullets"/>
      </w:pPr>
      <w:r w:rsidRPr="00FE0932">
        <w:t>Making sense of text: reading critically</w:t>
      </w:r>
    </w:p>
    <w:p w14:paraId="658FDAC5" w14:textId="1FFC0063" w:rsidR="008D58EE" w:rsidRPr="00FE0932" w:rsidRDefault="008D58EE" w:rsidP="008D58EE">
      <w:pPr>
        <w:pStyle w:val="TSMtextbullets"/>
      </w:pPr>
      <w:r w:rsidRPr="00FE0932">
        <w:t xml:space="preserve">Making sense of text: using knowledge of text </w:t>
      </w:r>
      <w:r w:rsidR="00DA1535" w:rsidRPr="00FE0932">
        <w:t xml:space="preserve">structure </w:t>
      </w:r>
      <w:r w:rsidR="00DA1535">
        <w:t xml:space="preserve">and </w:t>
      </w:r>
      <w:r w:rsidRPr="00FE0932">
        <w:t xml:space="preserve">features </w:t>
      </w:r>
    </w:p>
    <w:p w14:paraId="5AC8A99B" w14:textId="77777777" w:rsidR="008D58EE" w:rsidRPr="00FE0932" w:rsidRDefault="008D58EE" w:rsidP="008D58EE">
      <w:pPr>
        <w:pStyle w:val="TSMtextbullets"/>
      </w:pPr>
      <w:r w:rsidRPr="00FE0932">
        <w:t>Using writing to think and organise for learning.</w:t>
      </w:r>
    </w:p>
    <w:p w14:paraId="7988ECDA" w14:textId="77777777" w:rsidR="00DB1F55" w:rsidRPr="0017192A" w:rsidRDefault="00212661" w:rsidP="0013585F">
      <w:pPr>
        <w:pStyle w:val="Heading2"/>
      </w:pPr>
      <w:r w:rsidRPr="0017192A">
        <w:t>S</w:t>
      </w:r>
      <w:r w:rsidR="00996366" w:rsidRPr="0017192A">
        <w:t>trengthening understanding</w:t>
      </w:r>
      <w:r w:rsidRPr="0017192A">
        <w:t xml:space="preserve"> through reading and writing</w:t>
      </w:r>
    </w:p>
    <w:p w14:paraId="14F350D9" w14:textId="3A4BAD8D" w:rsidR="00DB1F55" w:rsidRPr="0017192A" w:rsidRDefault="00DB1F55" w:rsidP="0017757E">
      <w:pPr>
        <w:pStyle w:val="TSMtext"/>
      </w:pPr>
      <w:r w:rsidRPr="0017192A">
        <w:t xml:space="preserve">The </w:t>
      </w:r>
      <w:r w:rsidRPr="0017192A">
        <w:rPr>
          <w:i/>
        </w:rPr>
        <w:t>School Journal</w:t>
      </w:r>
      <w:r w:rsidRPr="0017192A">
        <w:t xml:space="preserve"> provides rich texts that can be returned to many times. The following suggestions are based on the premise that rereading the text is a fundamental part of developing students’ understanding and reading skills. </w:t>
      </w:r>
      <w:r w:rsidRPr="0017192A">
        <w:rPr>
          <w:b/>
        </w:rPr>
        <w:t>Select from and adapt</w:t>
      </w:r>
      <w:r w:rsidRPr="0017192A">
        <w:t xml:space="preserve"> them according to your students’ strengths, needs, and experiences. </w:t>
      </w:r>
      <w:r w:rsidR="00935E8A" w:rsidRPr="0017192A">
        <w:br/>
      </w:r>
      <w:r w:rsidRPr="0017192A">
        <w:t>Note: Most of these activities lend themselves to students working in pairs or small groups.</w:t>
      </w:r>
    </w:p>
    <w:p w14:paraId="60840EE1" w14:textId="372A8964" w:rsidR="00AA1499" w:rsidRPr="00A20B75" w:rsidRDefault="00BE3FAD" w:rsidP="00A20B75">
      <w:pPr>
        <w:pStyle w:val="TSMtextbullets"/>
        <w:keepNext/>
        <w:numPr>
          <w:ilvl w:val="0"/>
          <w:numId w:val="6"/>
        </w:numPr>
        <w:ind w:left="357" w:hanging="357"/>
        <w:rPr>
          <w:i/>
        </w:rPr>
      </w:pPr>
      <w:r>
        <w:t xml:space="preserve">Ask the students to share </w:t>
      </w:r>
      <w:r w:rsidR="00E22179">
        <w:t xml:space="preserve">times when they have waited for something, such as a birthday or for </w:t>
      </w:r>
      <w:r w:rsidR="009251E0">
        <w:t>a friend or family member to return</w:t>
      </w:r>
      <w:r w:rsidR="00E22179">
        <w:t>.</w:t>
      </w:r>
      <w:r w:rsidR="009251E0">
        <w:t xml:space="preserve"> Discuss how their thoughts and feelings changed over the time </w:t>
      </w:r>
      <w:r w:rsidR="00EE4D40">
        <w:t xml:space="preserve">that </w:t>
      </w:r>
      <w:r w:rsidR="009251E0">
        <w:t>they were wa</w:t>
      </w:r>
      <w:r w:rsidR="00AA1499">
        <w:t>iting</w:t>
      </w:r>
      <w:r w:rsidR="009C6FA3">
        <w:t xml:space="preserve">: </w:t>
      </w:r>
      <w:r w:rsidR="009C6FA3" w:rsidRPr="00A20B75">
        <w:rPr>
          <w:i/>
        </w:rPr>
        <w:t>H</w:t>
      </w:r>
      <w:r w:rsidR="00EE4D40" w:rsidRPr="00A20B75">
        <w:rPr>
          <w:i/>
        </w:rPr>
        <w:t xml:space="preserve">ow </w:t>
      </w:r>
      <w:r w:rsidR="00AA1499" w:rsidRPr="00A20B75">
        <w:rPr>
          <w:i/>
        </w:rPr>
        <w:t>does it feel when you get close to what you‘re waiting for? How long is a long time for you? How do you keep track of the time you have left to wait?</w:t>
      </w:r>
    </w:p>
    <w:p w14:paraId="60038BF9" w14:textId="4082FF87" w:rsidR="00427300" w:rsidRPr="00A20B75" w:rsidRDefault="00427300" w:rsidP="00A20B75">
      <w:pPr>
        <w:pStyle w:val="TSMtextbullets"/>
        <w:keepNext/>
        <w:numPr>
          <w:ilvl w:val="0"/>
          <w:numId w:val="6"/>
        </w:numPr>
        <w:ind w:left="357" w:hanging="357"/>
      </w:pPr>
      <w:r>
        <w:t xml:space="preserve">Before reading, make predictions about what the story will be about based on the title and </w:t>
      </w:r>
      <w:r w:rsidR="00DA1535">
        <w:t xml:space="preserve">the </w:t>
      </w:r>
      <w:r>
        <w:t xml:space="preserve">illustration on page 2. During reading, encourage </w:t>
      </w:r>
      <w:r w:rsidR="002F1355">
        <w:t xml:space="preserve">the </w:t>
      </w:r>
      <w:r>
        <w:t xml:space="preserve">students to update their predictions and make inferences about what will happen next based on evidence from the story. </w:t>
      </w:r>
    </w:p>
    <w:p w14:paraId="78A24205" w14:textId="48F8B63D" w:rsidR="006E2686" w:rsidRPr="00A20B75" w:rsidRDefault="00427300" w:rsidP="00A20B75">
      <w:pPr>
        <w:pStyle w:val="TSMtextbullets"/>
        <w:keepNext/>
        <w:numPr>
          <w:ilvl w:val="0"/>
          <w:numId w:val="6"/>
        </w:numPr>
        <w:ind w:left="357" w:hanging="357"/>
      </w:pPr>
      <w:r>
        <w:t>Discuss why time is so important to Bella. Have the students look for all the references to time that the author makes and discuss their significance</w:t>
      </w:r>
      <w:r w:rsidR="00490E33">
        <w:t xml:space="preserve">. You could give </w:t>
      </w:r>
      <w:r w:rsidR="009C19B7">
        <w:t xml:space="preserve">the </w:t>
      </w:r>
      <w:r w:rsidR="00490E33">
        <w:t>students clues about what to look for, such as particular words, illustrations, or references to the seasons. Alternatively, you could brainstorm ways that time can be measured (for example, seasons changing, vegetables growing, pets getting older</w:t>
      </w:r>
      <w:r w:rsidR="009C6FA3">
        <w:t>, and so on</w:t>
      </w:r>
      <w:r w:rsidR="00490E33">
        <w:t xml:space="preserve">) and then have the students look for examples in the text. </w:t>
      </w:r>
    </w:p>
    <w:p w14:paraId="1FBD863B" w14:textId="7AC7279C" w:rsidR="00AA1499" w:rsidRPr="00A20B75" w:rsidRDefault="006E2686" w:rsidP="00A20B75">
      <w:pPr>
        <w:pStyle w:val="TSMtextbullets"/>
        <w:keepNext/>
        <w:numPr>
          <w:ilvl w:val="0"/>
          <w:numId w:val="6"/>
        </w:numPr>
        <w:ind w:left="357" w:hanging="357"/>
      </w:pPr>
      <w:r>
        <w:t>As a group, fill in a Y chart for each of the seasons</w:t>
      </w:r>
      <w:r w:rsidR="009C6FA3">
        <w:t xml:space="preserve"> (</w:t>
      </w:r>
      <w:r w:rsidR="00DA1535">
        <w:t>w</w:t>
      </w:r>
      <w:r w:rsidR="009C6FA3">
        <w:t>hat it looks like, what it feels like, what it sounds like)</w:t>
      </w:r>
      <w:r>
        <w:t>.</w:t>
      </w:r>
      <w:r w:rsidR="00550822">
        <w:t xml:space="preserve"> Then</w:t>
      </w:r>
      <w:r>
        <w:t xml:space="preserve"> </w:t>
      </w:r>
      <w:r w:rsidR="00550822">
        <w:t>ask the students to look for evidence that reveals what season it is in each section of the story. Add this information to the Y chart.</w:t>
      </w:r>
    </w:p>
    <w:p w14:paraId="32FD1313" w14:textId="27631982" w:rsidR="00920F12" w:rsidRPr="00A20B75" w:rsidRDefault="00920F12" w:rsidP="00A20B75">
      <w:pPr>
        <w:pStyle w:val="TSMtextbullets"/>
        <w:keepNext/>
        <w:numPr>
          <w:ilvl w:val="0"/>
          <w:numId w:val="6"/>
        </w:numPr>
        <w:ind w:left="357" w:hanging="357"/>
      </w:pPr>
      <w:r>
        <w:t xml:space="preserve">Have the students use the </w:t>
      </w:r>
      <w:r w:rsidRPr="00A20B75">
        <w:rPr>
          <w:b/>
        </w:rPr>
        <w:t xml:space="preserve">Character </w:t>
      </w:r>
      <w:r w:rsidR="002C03B1" w:rsidRPr="00A20B75">
        <w:rPr>
          <w:b/>
        </w:rPr>
        <w:t>r</w:t>
      </w:r>
      <w:r w:rsidRPr="00A20B75">
        <w:rPr>
          <w:b/>
        </w:rPr>
        <w:t>elationships</w:t>
      </w:r>
      <w:r>
        <w:t xml:space="preserve"> template on page 3 of this TSM to explore the relationships between the characters. </w:t>
      </w:r>
      <w:r w:rsidR="002C03B1" w:rsidRPr="00A20B75">
        <w:rPr>
          <w:noProof/>
        </w:rPr>
        <w:drawing>
          <wp:inline distT="0" distB="0" distL="0" distR="0" wp14:anchorId="0A056ED5" wp14:editId="0D79972F">
            <wp:extent cx="327660" cy="113086"/>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gitools-Icon.eps"/>
                    <pic:cNvPicPr/>
                  </pic:nvPicPr>
                  <pic:blipFill>
                    <a:blip r:embed="rId18"/>
                    <a:stretch>
                      <a:fillRect/>
                    </a:stretch>
                  </pic:blipFill>
                  <pic:spPr>
                    <a:xfrm>
                      <a:off x="0" y="0"/>
                      <a:ext cx="327660" cy="113086"/>
                    </a:xfrm>
                    <a:prstGeom prst="rect">
                      <a:avLst/>
                    </a:prstGeom>
                  </pic:spPr>
                </pic:pic>
              </a:graphicData>
            </a:graphic>
          </wp:inline>
        </w:drawing>
      </w:r>
      <w:r w:rsidR="002C03B1">
        <w:t xml:space="preserve"> </w:t>
      </w:r>
      <w:r>
        <w:t xml:space="preserve">You could create a template that the students could add to using </w:t>
      </w:r>
      <w:hyperlink r:id="rId19" w:history="1">
        <w:r w:rsidRPr="00A20B75">
          <w:rPr>
            <w:u w:val="single"/>
          </w:rPr>
          <w:t>Google Docs</w:t>
        </w:r>
      </w:hyperlink>
      <w:r>
        <w:t>.</w:t>
      </w:r>
    </w:p>
    <w:p w14:paraId="10F420C0" w14:textId="783998B2" w:rsidR="00490E33" w:rsidRPr="00A20B75" w:rsidRDefault="00490E33" w:rsidP="00A20B75">
      <w:pPr>
        <w:pStyle w:val="TSMtextbullets"/>
        <w:keepNext/>
        <w:numPr>
          <w:ilvl w:val="0"/>
          <w:numId w:val="6"/>
        </w:numPr>
        <w:ind w:left="357" w:hanging="357"/>
      </w:pPr>
      <w:r>
        <w:t>Identify</w:t>
      </w:r>
      <w:r w:rsidR="009C19B7">
        <w:t xml:space="preserve"> examples of</w:t>
      </w:r>
      <w:r>
        <w:t xml:space="preserve"> descriptive language</w:t>
      </w:r>
      <w:r w:rsidR="009C19B7">
        <w:t xml:space="preserve"> </w:t>
      </w:r>
      <w:r>
        <w:t xml:space="preserve">the author uses. Encourage the students to make connections to </w:t>
      </w:r>
      <w:r w:rsidR="009C19B7">
        <w:t xml:space="preserve">these words and </w:t>
      </w:r>
      <w:r>
        <w:t xml:space="preserve">phrases by sharing what </w:t>
      </w:r>
      <w:r w:rsidR="009C6FA3">
        <w:t xml:space="preserve">each one </w:t>
      </w:r>
      <w:r>
        <w:t xml:space="preserve">reminds them of. </w:t>
      </w:r>
      <w:r w:rsidR="009C6FA3">
        <w:t>Discuss h</w:t>
      </w:r>
      <w:r>
        <w:t>ow these descriptions combine to create a sense of place</w:t>
      </w:r>
      <w:r w:rsidR="009C6FA3">
        <w:t xml:space="preserve">. </w:t>
      </w:r>
    </w:p>
    <w:p w14:paraId="714EF5D4" w14:textId="33E8DEDF" w:rsidR="00A753E2" w:rsidRPr="00A20B75" w:rsidRDefault="009C19B7" w:rsidP="00A20B75">
      <w:pPr>
        <w:pStyle w:val="TSMtextbullets"/>
        <w:keepNext/>
        <w:numPr>
          <w:ilvl w:val="0"/>
          <w:numId w:val="6"/>
        </w:numPr>
        <w:ind w:left="357" w:hanging="357"/>
      </w:pPr>
      <w:r>
        <w:t>Ask the students to identify</w:t>
      </w:r>
      <w:r w:rsidR="00A753E2">
        <w:t xml:space="preserve"> </w:t>
      </w:r>
      <w:r w:rsidR="006D4A4F">
        <w:t xml:space="preserve">which </w:t>
      </w:r>
      <w:r w:rsidR="00A753E2">
        <w:t>languages the main characters speak</w:t>
      </w:r>
      <w:r>
        <w:t xml:space="preserve"> and say w</w:t>
      </w:r>
      <w:r w:rsidR="00A753E2">
        <w:t xml:space="preserve">hy each </w:t>
      </w:r>
      <w:r>
        <w:t xml:space="preserve">is </w:t>
      </w:r>
      <w:r w:rsidR="00A753E2">
        <w:t>bilingual</w:t>
      </w:r>
      <w:r>
        <w:t>.</w:t>
      </w:r>
      <w:r w:rsidR="00A753E2">
        <w:t xml:space="preserve"> </w:t>
      </w:r>
      <w:r w:rsidR="008E78C0">
        <w:t>Discuss w</w:t>
      </w:r>
      <w:r w:rsidR="00A753E2">
        <w:t xml:space="preserve">hat we learn </w:t>
      </w:r>
      <w:r w:rsidR="008E78C0">
        <w:t xml:space="preserve">about </w:t>
      </w:r>
      <w:r w:rsidR="00A753E2">
        <w:t>Rosie from this quote</w:t>
      </w:r>
      <w:r w:rsidR="008E78C0">
        <w:t>:</w:t>
      </w:r>
      <w:r w:rsidR="00A20B75">
        <w:t xml:space="preserve"> </w:t>
      </w:r>
      <w:r w:rsidR="00A753E2" w:rsidRPr="00A20B75">
        <w:rPr>
          <w:i/>
        </w:rPr>
        <w:t>“Hai. My husband was Japanese.</w:t>
      </w:r>
      <w:r w:rsidR="008E78C0" w:rsidRPr="00A20B75">
        <w:rPr>
          <w:i/>
        </w:rPr>
        <w:t xml:space="preserve"> </w:t>
      </w:r>
      <w:r w:rsidR="00A753E2" w:rsidRPr="00A20B75">
        <w:rPr>
          <w:i/>
        </w:rPr>
        <w:t>Rosie went quiet. Her smile drifted for a moment.”</w:t>
      </w:r>
      <w:r w:rsidR="00A753E2" w:rsidRPr="00A20B75">
        <w:t xml:space="preserve"> </w:t>
      </w:r>
    </w:p>
    <w:p w14:paraId="5B0A4EBF" w14:textId="7C899FC6" w:rsidR="00742255" w:rsidRPr="00A20B75" w:rsidRDefault="00AC7B66" w:rsidP="00A20B75">
      <w:pPr>
        <w:pStyle w:val="TSMtextbullets"/>
        <w:keepNext/>
        <w:numPr>
          <w:ilvl w:val="0"/>
          <w:numId w:val="6"/>
        </w:numPr>
        <w:ind w:left="357" w:hanging="357"/>
      </w:pPr>
      <w:r>
        <w:t xml:space="preserve">Take examples of complex sentences used in the story and show how each one is made up of an independent clause (the part that can stand alone as a sentence) and </w:t>
      </w:r>
      <w:r w:rsidR="008E78C0">
        <w:t xml:space="preserve">one or more </w:t>
      </w:r>
      <w:r>
        <w:t xml:space="preserve">dependent clauses. </w:t>
      </w:r>
      <w:r w:rsidR="00723D13">
        <w:t xml:space="preserve">For example, </w:t>
      </w:r>
      <w:r w:rsidR="003C66E2" w:rsidRPr="00A20B75">
        <w:rPr>
          <w:i/>
          <w:u w:val="single"/>
        </w:rPr>
        <w:t>When she lay on the bed,</w:t>
      </w:r>
      <w:r w:rsidR="003C66E2" w:rsidRPr="00A20B75">
        <w:t xml:space="preserve"> </w:t>
      </w:r>
      <w:r w:rsidR="003C66E2" w:rsidRPr="00A20B75">
        <w:rPr>
          <w:i/>
        </w:rPr>
        <w:t>she could see the branches waving to the grey sky,</w:t>
      </w:r>
      <w:r w:rsidR="00723D13">
        <w:t xml:space="preserve"> includes an independent clause and one dependent clause (the underlined section). </w:t>
      </w:r>
      <w:r>
        <w:t>Discuss how dependent clauses add details and extra information and how these can make sentence</w:t>
      </w:r>
      <w:r w:rsidR="00723D13">
        <w:t>s</w:t>
      </w:r>
      <w:r>
        <w:t xml:space="preserve"> more interesting. Have the students </w:t>
      </w:r>
      <w:r w:rsidR="00FF124A">
        <w:t>experiment with</w:t>
      </w:r>
      <w:r>
        <w:t xml:space="preserve"> adding </w:t>
      </w:r>
      <w:r w:rsidR="00FF124A">
        <w:t xml:space="preserve">dependent </w:t>
      </w:r>
      <w:r>
        <w:t>clauses to simple sentences in their own writing</w:t>
      </w:r>
      <w:r w:rsidR="00FF124A">
        <w:t xml:space="preserve">. </w:t>
      </w:r>
    </w:p>
    <w:p w14:paraId="1863298F" w14:textId="54A3EC5C" w:rsidR="00944ECC" w:rsidRDefault="00490E33" w:rsidP="00A20B75">
      <w:pPr>
        <w:pStyle w:val="TSMtextbullets"/>
        <w:keepNext/>
        <w:numPr>
          <w:ilvl w:val="0"/>
          <w:numId w:val="6"/>
        </w:numPr>
        <w:ind w:left="357" w:hanging="357"/>
      </w:pPr>
      <w:r w:rsidRPr="00490E33">
        <w:t>Encourage the students to share their responses to the story</w:t>
      </w:r>
      <w:r>
        <w:t xml:space="preserve">. </w:t>
      </w:r>
      <w:r w:rsidRPr="00A20B75">
        <w:rPr>
          <w:i/>
        </w:rPr>
        <w:t>What are the big ideas that the author wants us to take away?</w:t>
      </w:r>
      <w:r w:rsidRPr="00A20B75">
        <w:t xml:space="preserve"> </w:t>
      </w:r>
      <w:r>
        <w:t xml:space="preserve">Prompt them to think about the title, the setting, the experiences of the characters, and the way the story begins and ends. </w:t>
      </w:r>
    </w:p>
    <w:p w14:paraId="1E294BC0" w14:textId="2F3E0920" w:rsidR="00A52FCD" w:rsidRPr="00944ECC" w:rsidRDefault="00B35EC2" w:rsidP="00A20B75">
      <w:pPr>
        <w:pStyle w:val="TSMtextbullets"/>
        <w:keepNext/>
        <w:numPr>
          <w:ilvl w:val="0"/>
          <w:numId w:val="6"/>
        </w:numPr>
        <w:ind w:left="357" w:hanging="357"/>
      </w:pPr>
      <w:r>
        <w:t xml:space="preserve">Have the students write about a time they had to wait for someone or something. Encourage them to use some of the techniques the author uses to hint at the passing of time. </w:t>
      </w:r>
    </w:p>
    <w:p w14:paraId="5777D9E6" w14:textId="3F89A26F" w:rsidR="00A52FCD" w:rsidRPr="00880C66" w:rsidRDefault="00A52FCD" w:rsidP="00A20B75">
      <w:pPr>
        <w:pStyle w:val="TSMtextbullets"/>
        <w:keepNext/>
        <w:numPr>
          <w:ilvl w:val="0"/>
          <w:numId w:val="6"/>
        </w:numPr>
        <w:ind w:left="357" w:hanging="357"/>
        <w:sectPr w:rsidR="00A52FCD" w:rsidRPr="00880C66" w:rsidSect="00207592">
          <w:headerReference w:type="even" r:id="rId20"/>
          <w:headerReference w:type="default" r:id="rId21"/>
          <w:footerReference w:type="even" r:id="rId22"/>
          <w:footerReference w:type="default" r:id="rId23"/>
          <w:headerReference w:type="first" r:id="rId24"/>
          <w:footerReference w:type="first" r:id="rId25"/>
          <w:type w:val="continuous"/>
          <w:pgSz w:w="11900" w:h="16840" w:code="9"/>
          <w:pgMar w:top="851" w:right="851" w:bottom="567" w:left="851" w:header="567" w:footer="284" w:gutter="0"/>
          <w:cols w:space="708"/>
        </w:sectPr>
      </w:pPr>
    </w:p>
    <w:tbl>
      <w:tblPr>
        <w:tblStyle w:val="TableGrid"/>
        <w:tblW w:w="10206"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shd w:val="clear" w:color="auto" w:fill="F8F0E4"/>
        <w:tblCellMar>
          <w:top w:w="227" w:type="dxa"/>
          <w:left w:w="340" w:type="dxa"/>
          <w:bottom w:w="227" w:type="dxa"/>
          <w:right w:w="340" w:type="dxa"/>
        </w:tblCellMar>
        <w:tblLook w:val="04A0" w:firstRow="1" w:lastRow="0" w:firstColumn="1" w:lastColumn="0" w:noHBand="0" w:noVBand="1"/>
      </w:tblPr>
      <w:tblGrid>
        <w:gridCol w:w="10206"/>
      </w:tblGrid>
      <w:tr w:rsidR="00F2248B" w:rsidRPr="00CB3E9C" w14:paraId="13349BB5" w14:textId="77777777" w:rsidTr="00177A65">
        <w:tc>
          <w:tcPr>
            <w:tcW w:w="10206" w:type="dxa"/>
            <w:shd w:val="clear" w:color="auto" w:fill="F8F0E4"/>
          </w:tcPr>
          <w:p w14:paraId="6B5E1410" w14:textId="7563A2A1" w:rsidR="00F2248B" w:rsidRPr="00C6058F" w:rsidRDefault="00DC25D9" w:rsidP="00894C32">
            <w:pPr>
              <w:pStyle w:val="Heading2lastpage"/>
            </w:pPr>
            <w:sdt>
              <w:sdtPr>
                <w:tag w:val="goog_rdk_3"/>
                <w:id w:val="1920441020"/>
              </w:sdtPr>
              <w:sdtEndPr/>
              <w:sdtContent/>
            </w:sdt>
            <w:r w:rsidR="00F2248B" w:rsidRPr="00207669">
              <w:t>“</w:t>
            </w:r>
            <w:r w:rsidR="00CB10F6">
              <w:t>Waiting</w:t>
            </w:r>
            <w:r w:rsidR="008D58EE">
              <w:t>”</w:t>
            </w:r>
            <w:r w:rsidR="00EE4D40">
              <w:t xml:space="preserve"> Character </w:t>
            </w:r>
            <w:r w:rsidR="002C03B1">
              <w:t>r</w:t>
            </w:r>
            <w:r w:rsidR="00EE4D40">
              <w:t>elationships</w:t>
            </w:r>
          </w:p>
        </w:tc>
      </w:tr>
    </w:tbl>
    <w:p w14:paraId="644625D3" w14:textId="419476D7" w:rsidR="00F2248B" w:rsidRPr="00A52FCD" w:rsidRDefault="00F2248B" w:rsidP="0017757E">
      <w:pPr>
        <w:pStyle w:val="TSMtext"/>
        <w:rPr>
          <w:color w:val="538135" w:themeColor="accent6" w:themeShade="BF"/>
        </w:rPr>
      </w:pPr>
    </w:p>
    <w:tbl>
      <w:tblPr>
        <w:tblStyle w:val="TableGrid"/>
        <w:tblW w:w="0" w:type="auto"/>
        <w:tblLook w:val="04A0" w:firstRow="1" w:lastRow="0" w:firstColumn="1" w:lastColumn="0" w:noHBand="0" w:noVBand="1"/>
      </w:tblPr>
      <w:tblGrid>
        <w:gridCol w:w="1271"/>
        <w:gridCol w:w="1464"/>
        <w:gridCol w:w="1465"/>
        <w:gridCol w:w="1465"/>
        <w:gridCol w:w="1465"/>
        <w:gridCol w:w="1465"/>
        <w:gridCol w:w="1465"/>
      </w:tblGrid>
      <w:tr w:rsidR="00E15D0D" w:rsidRPr="00D93025" w14:paraId="5F2DB786" w14:textId="18789D5E" w:rsidTr="00E15D0D">
        <w:trPr>
          <w:trHeight w:val="1020"/>
        </w:trPr>
        <w:tc>
          <w:tcPr>
            <w:tcW w:w="1271" w:type="dxa"/>
            <w:vMerge w:val="restart"/>
          </w:tcPr>
          <w:p w14:paraId="2FC35660" w14:textId="2A29D648" w:rsidR="00E15D0D" w:rsidRPr="00D93025" w:rsidRDefault="00E15D0D" w:rsidP="00FD5204">
            <w:pPr>
              <w:pStyle w:val="TSMtext"/>
            </w:pPr>
            <w:r w:rsidRPr="00D93025">
              <w:t>Character</w:t>
            </w:r>
          </w:p>
        </w:tc>
        <w:tc>
          <w:tcPr>
            <w:tcW w:w="2929" w:type="dxa"/>
            <w:gridSpan w:val="2"/>
          </w:tcPr>
          <w:p w14:paraId="73D57671" w14:textId="3E5EBC81" w:rsidR="00E15D0D" w:rsidRPr="00D93025" w:rsidRDefault="00E15D0D" w:rsidP="00FD5204">
            <w:pPr>
              <w:pStyle w:val="TSMtext"/>
            </w:pPr>
            <w:r w:rsidRPr="00D93025">
              <w:t xml:space="preserve">What they are like when we first meet them </w:t>
            </w:r>
          </w:p>
        </w:tc>
        <w:tc>
          <w:tcPr>
            <w:tcW w:w="2930" w:type="dxa"/>
            <w:gridSpan w:val="2"/>
          </w:tcPr>
          <w:p w14:paraId="77BA79B4" w14:textId="537285CA" w:rsidR="00E15D0D" w:rsidRPr="00D93025" w:rsidRDefault="00E15D0D" w:rsidP="00C83644">
            <w:pPr>
              <w:pStyle w:val="TSMtext"/>
            </w:pPr>
            <w:r w:rsidRPr="00D93025">
              <w:t xml:space="preserve">How they develop during the story </w:t>
            </w:r>
            <w:r w:rsidRPr="00D93025">
              <w:br/>
            </w:r>
          </w:p>
        </w:tc>
        <w:tc>
          <w:tcPr>
            <w:tcW w:w="2930" w:type="dxa"/>
            <w:gridSpan w:val="2"/>
          </w:tcPr>
          <w:p w14:paraId="0DD0A992" w14:textId="1430D5B1" w:rsidR="00E15D0D" w:rsidRPr="00D93025" w:rsidRDefault="00E15D0D" w:rsidP="00FD5204">
            <w:pPr>
              <w:pStyle w:val="TSMtext"/>
            </w:pPr>
            <w:r w:rsidRPr="00D93025">
              <w:t>What they are like at the end</w:t>
            </w:r>
            <w:r w:rsidRPr="00D93025">
              <w:br/>
            </w:r>
          </w:p>
        </w:tc>
      </w:tr>
      <w:tr w:rsidR="00E15D0D" w:rsidRPr="00D93025" w14:paraId="015FE606" w14:textId="52C81C01" w:rsidTr="008776FD">
        <w:trPr>
          <w:trHeight w:val="1018"/>
        </w:trPr>
        <w:tc>
          <w:tcPr>
            <w:tcW w:w="1271" w:type="dxa"/>
            <w:vMerge/>
          </w:tcPr>
          <w:p w14:paraId="6ECCD9BA" w14:textId="35BDE05B" w:rsidR="00E15D0D" w:rsidRPr="00D93025" w:rsidRDefault="00E15D0D" w:rsidP="00E15D0D">
            <w:pPr>
              <w:pStyle w:val="TSMtext"/>
            </w:pPr>
          </w:p>
        </w:tc>
        <w:tc>
          <w:tcPr>
            <w:tcW w:w="1464" w:type="dxa"/>
          </w:tcPr>
          <w:p w14:paraId="332D236E" w14:textId="65B513FE" w:rsidR="00E15D0D" w:rsidRPr="00D93025" w:rsidRDefault="00E15D0D" w:rsidP="00E15D0D">
            <w:pPr>
              <w:pStyle w:val="TSMtext"/>
            </w:pPr>
            <w:r w:rsidRPr="00D93025">
              <w:t>What do they say and do?</w:t>
            </w:r>
          </w:p>
        </w:tc>
        <w:tc>
          <w:tcPr>
            <w:tcW w:w="1465" w:type="dxa"/>
          </w:tcPr>
          <w:p w14:paraId="324F8781" w14:textId="7B66D603" w:rsidR="00E15D0D" w:rsidRPr="00D93025" w:rsidRDefault="00E15D0D" w:rsidP="00E15D0D">
            <w:pPr>
              <w:pStyle w:val="TSMtext"/>
            </w:pPr>
            <w:r w:rsidRPr="00D93025">
              <w:t>What does this tell you about them?</w:t>
            </w:r>
          </w:p>
        </w:tc>
        <w:tc>
          <w:tcPr>
            <w:tcW w:w="1465" w:type="dxa"/>
          </w:tcPr>
          <w:p w14:paraId="300E3189" w14:textId="7C7AA712" w:rsidR="00E15D0D" w:rsidRPr="00D93025" w:rsidRDefault="00E15D0D" w:rsidP="00E15D0D">
            <w:pPr>
              <w:pStyle w:val="TSMtext"/>
            </w:pPr>
            <w:r w:rsidRPr="00D93025">
              <w:t>What do they say and do?</w:t>
            </w:r>
          </w:p>
        </w:tc>
        <w:tc>
          <w:tcPr>
            <w:tcW w:w="1465" w:type="dxa"/>
          </w:tcPr>
          <w:p w14:paraId="2B8F2E29" w14:textId="08685D98" w:rsidR="00E15D0D" w:rsidRPr="00D93025" w:rsidRDefault="00E15D0D" w:rsidP="00E15D0D">
            <w:pPr>
              <w:pStyle w:val="TSMtext"/>
            </w:pPr>
            <w:r w:rsidRPr="00D93025">
              <w:t>What does this tell you about them?</w:t>
            </w:r>
          </w:p>
        </w:tc>
        <w:tc>
          <w:tcPr>
            <w:tcW w:w="1465" w:type="dxa"/>
          </w:tcPr>
          <w:p w14:paraId="2EEAA91F" w14:textId="35CA9776" w:rsidR="00E15D0D" w:rsidRPr="00D93025" w:rsidRDefault="00E15D0D" w:rsidP="00E15D0D">
            <w:pPr>
              <w:pStyle w:val="TSMtext"/>
            </w:pPr>
            <w:r w:rsidRPr="00D93025">
              <w:t>What do they say and do?</w:t>
            </w:r>
          </w:p>
        </w:tc>
        <w:tc>
          <w:tcPr>
            <w:tcW w:w="1465" w:type="dxa"/>
          </w:tcPr>
          <w:p w14:paraId="180AEE8E" w14:textId="38215266" w:rsidR="00E15D0D" w:rsidRPr="00D93025" w:rsidRDefault="00E15D0D" w:rsidP="00E15D0D">
            <w:pPr>
              <w:pStyle w:val="TSMtext"/>
            </w:pPr>
            <w:r w:rsidRPr="00D93025">
              <w:t>What does this tell you about them?</w:t>
            </w:r>
          </w:p>
        </w:tc>
      </w:tr>
      <w:tr w:rsidR="00E15D0D" w:rsidRPr="00D93025" w14:paraId="4BCC136E" w14:textId="77777777" w:rsidTr="008776FD">
        <w:trPr>
          <w:trHeight w:val="1018"/>
        </w:trPr>
        <w:tc>
          <w:tcPr>
            <w:tcW w:w="1271" w:type="dxa"/>
          </w:tcPr>
          <w:p w14:paraId="083B5D70" w14:textId="5054DBB3" w:rsidR="00E15D0D" w:rsidRPr="00D93025" w:rsidRDefault="00E15D0D" w:rsidP="00FD5204">
            <w:pPr>
              <w:pStyle w:val="TSMtext"/>
            </w:pPr>
            <w:r w:rsidRPr="00D93025">
              <w:t>Bella</w:t>
            </w:r>
          </w:p>
        </w:tc>
        <w:tc>
          <w:tcPr>
            <w:tcW w:w="1464" w:type="dxa"/>
          </w:tcPr>
          <w:p w14:paraId="687C3AF9" w14:textId="77777777" w:rsidR="00E15D0D" w:rsidRPr="00D93025" w:rsidRDefault="00E15D0D" w:rsidP="00FD5204">
            <w:pPr>
              <w:pStyle w:val="TSMtext"/>
            </w:pPr>
          </w:p>
        </w:tc>
        <w:tc>
          <w:tcPr>
            <w:tcW w:w="1465" w:type="dxa"/>
          </w:tcPr>
          <w:p w14:paraId="00EF3F86" w14:textId="77777777" w:rsidR="00E15D0D" w:rsidRPr="00D93025" w:rsidRDefault="00E15D0D" w:rsidP="00FD5204">
            <w:pPr>
              <w:pStyle w:val="TSMtext"/>
            </w:pPr>
          </w:p>
        </w:tc>
        <w:tc>
          <w:tcPr>
            <w:tcW w:w="1465" w:type="dxa"/>
          </w:tcPr>
          <w:p w14:paraId="75649BB8" w14:textId="77777777" w:rsidR="00E15D0D" w:rsidRPr="00D93025" w:rsidRDefault="00E15D0D" w:rsidP="00FD5204">
            <w:pPr>
              <w:pStyle w:val="TSMtext"/>
            </w:pPr>
          </w:p>
        </w:tc>
        <w:tc>
          <w:tcPr>
            <w:tcW w:w="1465" w:type="dxa"/>
          </w:tcPr>
          <w:p w14:paraId="2FB6C9D9" w14:textId="77777777" w:rsidR="00E15D0D" w:rsidRPr="00D93025" w:rsidRDefault="00E15D0D" w:rsidP="00FD5204">
            <w:pPr>
              <w:pStyle w:val="TSMtext"/>
            </w:pPr>
          </w:p>
        </w:tc>
        <w:tc>
          <w:tcPr>
            <w:tcW w:w="1465" w:type="dxa"/>
          </w:tcPr>
          <w:p w14:paraId="126A4D58" w14:textId="77777777" w:rsidR="00E15D0D" w:rsidRPr="00D93025" w:rsidRDefault="00E15D0D" w:rsidP="00FD5204">
            <w:pPr>
              <w:pStyle w:val="TSMtext"/>
            </w:pPr>
          </w:p>
        </w:tc>
        <w:tc>
          <w:tcPr>
            <w:tcW w:w="1465" w:type="dxa"/>
          </w:tcPr>
          <w:p w14:paraId="174BA380" w14:textId="6049BF43" w:rsidR="00E15D0D" w:rsidRPr="00D93025" w:rsidRDefault="00E15D0D" w:rsidP="00FD5204">
            <w:pPr>
              <w:pStyle w:val="TSMtext"/>
            </w:pPr>
          </w:p>
        </w:tc>
      </w:tr>
      <w:tr w:rsidR="00C83644" w:rsidRPr="00D93025" w14:paraId="70281B38" w14:textId="7D6C4EFD" w:rsidTr="008776FD">
        <w:trPr>
          <w:trHeight w:val="2460"/>
        </w:trPr>
        <w:tc>
          <w:tcPr>
            <w:tcW w:w="1271" w:type="dxa"/>
          </w:tcPr>
          <w:p w14:paraId="5708300C" w14:textId="71BB9F59" w:rsidR="00C83644" w:rsidRPr="00D93025" w:rsidRDefault="00C83644" w:rsidP="00FD5204">
            <w:pPr>
              <w:pStyle w:val="TSMtext"/>
            </w:pPr>
            <w:r w:rsidRPr="00D93025">
              <w:t xml:space="preserve"> Rosie</w:t>
            </w:r>
          </w:p>
        </w:tc>
        <w:tc>
          <w:tcPr>
            <w:tcW w:w="1464" w:type="dxa"/>
          </w:tcPr>
          <w:p w14:paraId="51DC6400" w14:textId="77777777" w:rsidR="00C83644" w:rsidRPr="00D93025" w:rsidRDefault="00C83644" w:rsidP="00FD5204">
            <w:pPr>
              <w:pStyle w:val="TSMtext"/>
            </w:pPr>
          </w:p>
        </w:tc>
        <w:tc>
          <w:tcPr>
            <w:tcW w:w="1465" w:type="dxa"/>
          </w:tcPr>
          <w:p w14:paraId="65227AC1" w14:textId="7832D9D9" w:rsidR="00C83644" w:rsidRPr="00D93025" w:rsidRDefault="00C83644" w:rsidP="00FD5204">
            <w:pPr>
              <w:pStyle w:val="TSMtext"/>
            </w:pPr>
          </w:p>
        </w:tc>
        <w:tc>
          <w:tcPr>
            <w:tcW w:w="1465" w:type="dxa"/>
          </w:tcPr>
          <w:p w14:paraId="198EBFD7" w14:textId="77777777" w:rsidR="00C83644" w:rsidRPr="00D93025" w:rsidRDefault="00C83644" w:rsidP="00FD5204">
            <w:pPr>
              <w:pStyle w:val="TSMtext"/>
            </w:pPr>
          </w:p>
        </w:tc>
        <w:tc>
          <w:tcPr>
            <w:tcW w:w="1465" w:type="dxa"/>
          </w:tcPr>
          <w:p w14:paraId="5FD09014" w14:textId="16FD96CC" w:rsidR="00C83644" w:rsidRPr="00D93025" w:rsidRDefault="00C83644" w:rsidP="00FD5204">
            <w:pPr>
              <w:pStyle w:val="TSMtext"/>
            </w:pPr>
          </w:p>
        </w:tc>
        <w:tc>
          <w:tcPr>
            <w:tcW w:w="1465" w:type="dxa"/>
          </w:tcPr>
          <w:p w14:paraId="358CC6DF" w14:textId="77777777" w:rsidR="00C83644" w:rsidRPr="00D93025" w:rsidRDefault="00C83644" w:rsidP="00FD5204">
            <w:pPr>
              <w:pStyle w:val="TSMtext"/>
            </w:pPr>
          </w:p>
        </w:tc>
        <w:tc>
          <w:tcPr>
            <w:tcW w:w="1465" w:type="dxa"/>
          </w:tcPr>
          <w:p w14:paraId="07F3ED78" w14:textId="5C835626" w:rsidR="00C83644" w:rsidRPr="00D93025" w:rsidRDefault="00C83644" w:rsidP="00FD5204">
            <w:pPr>
              <w:pStyle w:val="TSMtext"/>
            </w:pPr>
          </w:p>
        </w:tc>
      </w:tr>
    </w:tbl>
    <w:p w14:paraId="45464547" w14:textId="5C232B6F" w:rsidR="00030DA0" w:rsidRPr="00D93025" w:rsidRDefault="00030DA0" w:rsidP="00FD5204">
      <w:pPr>
        <w:pStyle w:val="TSMtext"/>
      </w:pPr>
      <w:r w:rsidRPr="00D93025">
        <w:t xml:space="preserve">Summary: </w:t>
      </w:r>
      <w:r w:rsidR="00FB786B" w:rsidRPr="00D93025">
        <w:t>Writ</w:t>
      </w:r>
      <w:r w:rsidRPr="00D93025">
        <w:t>e a statement</w:t>
      </w:r>
      <w:r w:rsidR="00FB786B" w:rsidRPr="00D93025">
        <w:t xml:space="preserve">, </w:t>
      </w:r>
      <w:r w:rsidR="00B52605" w:rsidRPr="00D93025">
        <w:t>motto</w:t>
      </w:r>
      <w:r w:rsidR="0000757A">
        <w:t>,</w:t>
      </w:r>
      <w:r w:rsidR="00B52605" w:rsidRPr="00D93025">
        <w:t xml:space="preserve"> or </w:t>
      </w:r>
      <w:proofErr w:type="spellStart"/>
      <w:r w:rsidR="00B52605" w:rsidRPr="00D93025">
        <w:t>whakat</w:t>
      </w:r>
      <w:r w:rsidR="00FB786B" w:rsidRPr="00D93025">
        <w:t>au</w:t>
      </w:r>
      <w:r w:rsidR="00B52605" w:rsidRPr="00D93025">
        <w:t>k</w:t>
      </w:r>
      <w:r w:rsidR="00DA1535">
        <w:t>ī</w:t>
      </w:r>
      <w:proofErr w:type="spellEnd"/>
      <w:r w:rsidR="00B52605" w:rsidRPr="00D93025">
        <w:t xml:space="preserve"> </w:t>
      </w:r>
      <w:r w:rsidRPr="00D93025">
        <w:t>about the relationship and how it changed over time</w:t>
      </w:r>
      <w:r w:rsidR="00B52605" w:rsidRPr="00D93025">
        <w:t>.</w:t>
      </w:r>
      <w:r w:rsidR="00D93025" w:rsidRPr="00D93025">
        <w:t xml:space="preserve"> </w:t>
      </w:r>
      <w:r w:rsidR="00C83644" w:rsidRPr="00D93025">
        <w:t>Support what you say about the</w:t>
      </w:r>
      <w:r w:rsidR="004C3DF5">
        <w:t xml:space="preserve"> characters</w:t>
      </w:r>
      <w:r w:rsidR="00C83644" w:rsidRPr="00D93025">
        <w:t xml:space="preserve"> with evidence from their words and actions</w:t>
      </w:r>
      <w:r w:rsidR="00FB786B" w:rsidRPr="00D93025">
        <w:t>.</w:t>
      </w:r>
    </w:p>
    <w:p w14:paraId="4D0C69A1" w14:textId="28675E0B" w:rsidR="00FD5204" w:rsidRPr="00D93025" w:rsidRDefault="00FD5204" w:rsidP="00C83644">
      <w:pPr>
        <w:pStyle w:val="TSMtext"/>
      </w:pPr>
    </w:p>
    <w:sectPr w:rsidR="00FD5204" w:rsidRPr="00D93025" w:rsidSect="00F2248B">
      <w:footerReference w:type="default" r:id="rId26"/>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52A75" w14:textId="77777777" w:rsidR="00DC25D9" w:rsidRDefault="00DC25D9" w:rsidP="00AC20AC">
      <w:r>
        <w:separator/>
      </w:r>
    </w:p>
  </w:endnote>
  <w:endnote w:type="continuationSeparator" w:id="0">
    <w:p w14:paraId="7F2C9ACF" w14:textId="77777777" w:rsidR="00DC25D9" w:rsidRDefault="00DC25D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Source Sans Pro (OTF)">
    <w:altName w:val="Cambria"/>
    <w:panose1 w:val="020B0604020202020204"/>
    <w:charset w:val="00"/>
    <w:family w:val="auto"/>
    <w:notTrueType/>
    <w:pitch w:val="default"/>
    <w:sig w:usb0="00000003" w:usb1="00000000" w:usb2="00000000" w:usb3="00000000" w:csb0="00000001" w:csb1="00000000"/>
  </w:font>
  <w:font w:name="Whero">
    <w:altName w:val="Whero"/>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C4B2D" w14:textId="77777777" w:rsidR="0097043A" w:rsidRDefault="00970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8E78C0" w:rsidRPr="00375E5B" w14:paraId="3B13A92D" w14:textId="77777777" w:rsidTr="00421085">
      <w:tc>
        <w:tcPr>
          <w:tcW w:w="1806" w:type="pct"/>
          <w:tcBorders>
            <w:top w:val="single" w:sz="4" w:space="0" w:color="BFBFBF"/>
            <w:right w:val="nil"/>
          </w:tcBorders>
        </w:tcPr>
        <w:p w14:paraId="026F780A" w14:textId="6D503EA0" w:rsidR="008E78C0" w:rsidRPr="009F4C58" w:rsidRDefault="008E78C0" w:rsidP="00B228A5">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sidRPr="00100951">
            <w:rPr>
              <w:rFonts w:ascii="Arial" w:hAnsi="Arial"/>
              <w:sz w:val="11"/>
              <w:szCs w:val="11"/>
              <w:lang w:val="en-AU"/>
            </w:rPr>
            <w:t>978-1-77663-635-8</w:t>
          </w:r>
          <w:r w:rsidRPr="009F4C58">
            <w:rPr>
              <w:rFonts w:ascii="Arial" w:hAnsi="Arial"/>
              <w:sz w:val="11"/>
              <w:szCs w:val="11"/>
              <w:lang w:val="en-AU"/>
            </w:rPr>
            <w:t xml:space="preserve"> (WORD) ISBN </w:t>
          </w:r>
          <w:r w:rsidRPr="00100951">
            <w:rPr>
              <w:rFonts w:ascii="Arial" w:hAnsi="Arial"/>
              <w:sz w:val="11"/>
              <w:szCs w:val="11"/>
              <w:lang w:val="en-AU"/>
            </w:rPr>
            <w:t>978-1-77663-634-1</w:t>
          </w:r>
          <w:r w:rsidRPr="009F4C58">
            <w:rPr>
              <w:rFonts w:ascii="Arial" w:hAnsi="Arial"/>
              <w:sz w:val="11"/>
              <w:szCs w:val="11"/>
              <w:lang w:val="en-AU"/>
            </w:rPr>
            <w:t xml:space="preserve"> (PDF)</w:t>
          </w:r>
        </w:p>
      </w:tc>
      <w:tc>
        <w:tcPr>
          <w:tcW w:w="2991" w:type="pct"/>
          <w:tcBorders>
            <w:top w:val="single" w:sz="4" w:space="0" w:color="BFBFBF"/>
            <w:left w:val="nil"/>
          </w:tcBorders>
        </w:tcPr>
        <w:p w14:paraId="095CD933" w14:textId="1AD45D7A" w:rsidR="008E78C0" w:rsidRPr="009F4C58" w:rsidRDefault="008E78C0"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sidRPr="00640AA6">
            <w:rPr>
              <w:rFonts w:ascii="Arial" w:hAnsi="Arial"/>
              <w:b/>
              <w:bCs/>
              <w:color w:val="231F20"/>
              <w:sz w:val="11"/>
              <w:szCs w:val="11"/>
            </w:rPr>
            <w:t>WAITING</w:t>
          </w:r>
          <w:r w:rsidRPr="009F4C58">
            <w:rPr>
              <w:rFonts w:ascii="Arial" w:hAnsi="Arial"/>
              <w:color w:val="231F20"/>
              <w:sz w:val="11"/>
              <w:szCs w:val="11"/>
            </w:rPr>
            <w:t>”</w:t>
          </w:r>
          <w:r>
            <w:rPr>
              <w:rFonts w:ascii="Arial" w:hAnsi="Arial"/>
              <w:color w:val="231F20"/>
              <w:sz w:val="11"/>
              <w:szCs w:val="11"/>
            </w:rPr>
            <w:t>,</w:t>
          </w:r>
          <w:r w:rsidRPr="009F4C58">
            <w:rPr>
              <w:rFonts w:ascii="Arial" w:hAnsi="Arial"/>
              <w:color w:val="231F20"/>
              <w:sz w:val="11"/>
              <w:szCs w:val="11"/>
            </w:rPr>
            <w:t xml:space="preserve"> SCHOOL JOURNAL, 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AUGUST</w:t>
          </w:r>
          <w:r w:rsidRPr="009F4C58">
            <w:rPr>
              <w:rFonts w:ascii="Arial" w:hAnsi="Arial"/>
              <w:color w:val="231F20"/>
              <w:sz w:val="11"/>
              <w:szCs w:val="11"/>
            </w:rPr>
            <w:t xml:space="preserve"> 20</w:t>
          </w:r>
          <w:r>
            <w:rPr>
              <w:rFonts w:ascii="Arial" w:hAnsi="Arial"/>
              <w:color w:val="231F20"/>
              <w:sz w:val="11"/>
              <w:szCs w:val="11"/>
            </w:rPr>
            <w:t>20</w:t>
          </w:r>
        </w:p>
        <w:p w14:paraId="4A052A88" w14:textId="77777777" w:rsidR="008E78C0" w:rsidRPr="009F4C58" w:rsidRDefault="008E78C0"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433D8C4C" w14:textId="77777777" w:rsidR="008E78C0" w:rsidRPr="00304834" w:rsidRDefault="008E78C0" w:rsidP="0097043A">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2B3C158E" w14:textId="77777777" w:rsidR="008E78C0" w:rsidRPr="009763D5" w:rsidRDefault="008E78C0"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A20B75">
            <w:rPr>
              <w:rFonts w:ascii="Arial" w:hAnsi="Arial"/>
              <w:b/>
              <w:noProof/>
              <w:sz w:val="16"/>
            </w:rPr>
            <w:t>1</w:t>
          </w:r>
          <w:r w:rsidRPr="009763D5">
            <w:rPr>
              <w:rFonts w:ascii="Arial" w:hAnsi="Arial"/>
              <w:b/>
              <w:sz w:val="16"/>
            </w:rPr>
            <w:fldChar w:fldCharType="end"/>
          </w:r>
        </w:p>
      </w:tc>
    </w:tr>
  </w:tbl>
  <w:p w14:paraId="7C4DECD9" w14:textId="77777777" w:rsidR="008E78C0" w:rsidRPr="00624FAA" w:rsidRDefault="008E78C0" w:rsidP="006D3D3F">
    <w:pPr>
      <w:pStyle w:val="Footer"/>
      <w:rPr>
        <w:sz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C4AE" w14:textId="77777777" w:rsidR="0097043A" w:rsidRDefault="009704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8E78C0" w:rsidRPr="00375E5B" w14:paraId="00B72184" w14:textId="77777777" w:rsidTr="00421085">
      <w:tc>
        <w:tcPr>
          <w:tcW w:w="1806" w:type="pct"/>
          <w:tcBorders>
            <w:top w:val="single" w:sz="4" w:space="0" w:color="BFBFBF"/>
            <w:right w:val="nil"/>
          </w:tcBorders>
        </w:tcPr>
        <w:p w14:paraId="71D69B65" w14:textId="12C00135" w:rsidR="008E78C0" w:rsidRPr="009F4C58" w:rsidRDefault="008E78C0" w:rsidP="00B228A5">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sidRPr="00100951">
            <w:rPr>
              <w:rFonts w:ascii="Arial" w:hAnsi="Arial"/>
              <w:sz w:val="11"/>
              <w:szCs w:val="11"/>
              <w:lang w:val="en-AU"/>
            </w:rPr>
            <w:t>978-1-77663-635-8</w:t>
          </w:r>
          <w:r w:rsidRPr="009F4C58">
            <w:rPr>
              <w:rFonts w:ascii="Arial" w:hAnsi="Arial"/>
              <w:sz w:val="11"/>
              <w:szCs w:val="11"/>
              <w:lang w:val="en-AU"/>
            </w:rPr>
            <w:t xml:space="preserve"> (WORD) ISBN </w:t>
          </w:r>
          <w:r w:rsidRPr="00100951">
            <w:rPr>
              <w:rFonts w:ascii="Arial" w:hAnsi="Arial"/>
              <w:sz w:val="11"/>
              <w:szCs w:val="11"/>
              <w:lang w:val="en-AU"/>
            </w:rPr>
            <w:t>978-1-77663-634-1</w:t>
          </w:r>
          <w:r w:rsidRPr="009F4C58">
            <w:rPr>
              <w:rFonts w:ascii="Arial" w:hAnsi="Arial"/>
              <w:sz w:val="11"/>
              <w:szCs w:val="11"/>
              <w:lang w:val="en-AU"/>
            </w:rPr>
            <w:t xml:space="preserve"> (PDF)</w:t>
          </w:r>
        </w:p>
      </w:tc>
      <w:tc>
        <w:tcPr>
          <w:tcW w:w="2991" w:type="pct"/>
          <w:tcBorders>
            <w:top w:val="single" w:sz="4" w:space="0" w:color="BFBFBF"/>
            <w:left w:val="nil"/>
          </w:tcBorders>
        </w:tcPr>
        <w:p w14:paraId="51146155" w14:textId="4F86A634" w:rsidR="008E78C0" w:rsidRPr="009F4C58" w:rsidRDefault="008E78C0"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sidRPr="00640AA6">
            <w:rPr>
              <w:rFonts w:ascii="Arial" w:hAnsi="Arial"/>
              <w:b/>
              <w:bCs/>
              <w:color w:val="231F20"/>
              <w:sz w:val="11"/>
              <w:szCs w:val="11"/>
            </w:rPr>
            <w:t>WAITING</w:t>
          </w:r>
          <w:r w:rsidRPr="009F4C58">
            <w:rPr>
              <w:rFonts w:ascii="Arial" w:hAnsi="Arial"/>
              <w:color w:val="231F20"/>
              <w:sz w:val="11"/>
              <w:szCs w:val="11"/>
            </w:rPr>
            <w:t>”</w:t>
          </w:r>
          <w:r>
            <w:rPr>
              <w:rFonts w:ascii="Arial" w:hAnsi="Arial"/>
              <w:color w:val="231F20"/>
              <w:sz w:val="11"/>
              <w:szCs w:val="11"/>
            </w:rPr>
            <w:t>,</w:t>
          </w:r>
          <w:r w:rsidRPr="009F4C58">
            <w:rPr>
              <w:rFonts w:ascii="Arial" w:hAnsi="Arial"/>
              <w:color w:val="231F20"/>
              <w:sz w:val="11"/>
              <w:szCs w:val="11"/>
            </w:rPr>
            <w:t xml:space="preserve"> SCHOOL JOURNAL, LEVEL </w:t>
          </w:r>
          <w:r>
            <w:rPr>
              <w:rFonts w:ascii="Arial" w:hAnsi="Arial"/>
              <w:color w:val="231F20"/>
              <w:sz w:val="11"/>
              <w:szCs w:val="11"/>
            </w:rPr>
            <w:t>3</w:t>
          </w:r>
          <w:r w:rsidRPr="009F4C58">
            <w:rPr>
              <w:rFonts w:ascii="Arial" w:hAnsi="Arial"/>
              <w:color w:val="231F20"/>
              <w:sz w:val="11"/>
              <w:szCs w:val="11"/>
            </w:rPr>
            <w:t xml:space="preserve">, </w:t>
          </w:r>
          <w:r>
            <w:rPr>
              <w:rFonts w:ascii="Arial" w:hAnsi="Arial"/>
              <w:color w:val="231F20"/>
              <w:sz w:val="11"/>
              <w:szCs w:val="11"/>
            </w:rPr>
            <w:t>AUGUST</w:t>
          </w:r>
          <w:r w:rsidRPr="009F4C58">
            <w:rPr>
              <w:rFonts w:ascii="Arial" w:hAnsi="Arial"/>
              <w:color w:val="231F20"/>
              <w:sz w:val="11"/>
              <w:szCs w:val="11"/>
            </w:rPr>
            <w:t xml:space="preserve"> 20</w:t>
          </w:r>
          <w:r>
            <w:rPr>
              <w:rFonts w:ascii="Arial" w:hAnsi="Arial"/>
              <w:color w:val="231F20"/>
              <w:sz w:val="11"/>
              <w:szCs w:val="11"/>
            </w:rPr>
            <w:t>20</w:t>
          </w:r>
        </w:p>
        <w:p w14:paraId="1EC715A1" w14:textId="77777777" w:rsidR="00705CDB" w:rsidRPr="009F4C58" w:rsidRDefault="00705CDB" w:rsidP="00705CDB">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570F6094" w14:textId="5695879F" w:rsidR="008E78C0" w:rsidRPr="00304834" w:rsidRDefault="00705CDB" w:rsidP="00933C28">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03F8F40C" w14:textId="77777777" w:rsidR="008E78C0" w:rsidRPr="009763D5" w:rsidRDefault="008E78C0"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A20B75">
            <w:rPr>
              <w:rFonts w:ascii="Arial" w:hAnsi="Arial"/>
              <w:b/>
              <w:noProof/>
              <w:sz w:val="16"/>
            </w:rPr>
            <w:t>3</w:t>
          </w:r>
          <w:r w:rsidRPr="009763D5">
            <w:rPr>
              <w:rFonts w:ascii="Arial" w:hAnsi="Arial"/>
              <w:b/>
              <w:sz w:val="16"/>
            </w:rPr>
            <w:fldChar w:fldCharType="end"/>
          </w:r>
        </w:p>
      </w:tc>
    </w:tr>
  </w:tbl>
  <w:p w14:paraId="0C8D7E6D" w14:textId="77777777" w:rsidR="008E78C0" w:rsidRPr="00624FAA" w:rsidRDefault="008E78C0" w:rsidP="006D3D3F">
    <w:pPr>
      <w:pStyle w:val="Footer"/>
      <w:rPr>
        <w:sz w:val="10"/>
      </w:rPr>
    </w:pPr>
    <w:r>
      <w:rPr>
        <w:noProof/>
        <w:sz w:val="11"/>
        <w:szCs w:val="11"/>
        <w:lang w:eastAsia="en-NZ"/>
      </w:rPr>
      <w:drawing>
        <wp:anchor distT="0" distB="0" distL="114300" distR="114300" simplePos="0" relativeHeight="251662336" behindDoc="0" locked="0" layoutInCell="1" allowOverlap="1" wp14:anchorId="3CEC286B" wp14:editId="24493267">
          <wp:simplePos x="0" y="0"/>
          <wp:positionH relativeFrom="margin">
            <wp:align>left</wp:align>
          </wp:positionH>
          <wp:positionV relativeFrom="paragraph">
            <wp:posOffset>-1080135</wp:posOffset>
          </wp:positionV>
          <wp:extent cx="1281600" cy="6768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81600" cy="676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0DF4F" w14:textId="77777777" w:rsidR="00DC25D9" w:rsidRDefault="00DC25D9" w:rsidP="00AC20AC">
      <w:r>
        <w:separator/>
      </w:r>
    </w:p>
  </w:footnote>
  <w:footnote w:type="continuationSeparator" w:id="0">
    <w:p w14:paraId="3233489E" w14:textId="77777777" w:rsidR="00DC25D9" w:rsidRDefault="00DC25D9"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255C3" w14:textId="77777777" w:rsidR="0097043A" w:rsidRDefault="00970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C037A" w14:textId="77777777" w:rsidR="0097043A" w:rsidRDefault="009704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C5202" w14:textId="77777777" w:rsidR="0097043A" w:rsidRDefault="00970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F1F99"/>
    <w:multiLevelType w:val="multilevel"/>
    <w:tmpl w:val="EB7A5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D1C34"/>
    <w:multiLevelType w:val="hybridMultilevel"/>
    <w:tmpl w:val="709EEE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4"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5" w15:restartNumberingAfterBreak="0">
    <w:nsid w:val="4F907F9B"/>
    <w:multiLevelType w:val="hybridMultilevel"/>
    <w:tmpl w:val="0AE09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764056C4"/>
    <w:multiLevelType w:val="multilevel"/>
    <w:tmpl w:val="B1DE4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FA599C"/>
    <w:multiLevelType w:val="hybridMultilevel"/>
    <w:tmpl w:val="945AD198"/>
    <w:lvl w:ilvl="0" w:tplc="8CC61110">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4"/>
  </w:num>
  <w:num w:numId="2">
    <w:abstractNumId w:val="8"/>
  </w:num>
  <w:num w:numId="3">
    <w:abstractNumId w:val="6"/>
  </w:num>
  <w:num w:numId="4">
    <w:abstractNumId w:val="2"/>
  </w:num>
  <w:num w:numId="5">
    <w:abstractNumId w:val="3"/>
  </w:num>
  <w:num w:numId="6">
    <w:abstractNumId w:val="5"/>
  </w:num>
  <w:num w:numId="7">
    <w:abstractNumId w:val="7"/>
  </w:num>
  <w:num w:numId="8">
    <w:abstractNumId w:val="0"/>
  </w:num>
  <w:num w:numId="9">
    <w:abstractNumId w:val="1"/>
  </w:num>
  <w:num w:numId="10">
    <w:abstractNumId w:val="8"/>
  </w:num>
  <w:num w:numId="11">
    <w:abstractNumId w:val="8"/>
  </w:num>
  <w:num w:numId="12">
    <w:abstractNumId w:val="6"/>
  </w:num>
  <w:num w:numId="13">
    <w:abstractNumId w:val="8"/>
  </w:num>
  <w:num w:numId="14">
    <w:abstractNumId w:val="4"/>
  </w:num>
  <w:num w:numId="15">
    <w:abstractNumId w:val="2"/>
  </w:num>
  <w:num w:numId="16">
    <w:abstractNumId w:val="3"/>
  </w:num>
  <w:num w:numId="17">
    <w:abstractNumId w:val="8"/>
  </w:num>
  <w:num w:numId="18">
    <w:abstractNumId w:val="8"/>
  </w:num>
  <w:num w:numId="19">
    <w:abstractNumId w:val="6"/>
  </w:num>
  <w:num w:numId="20">
    <w:abstractNumId w:val="8"/>
  </w:num>
  <w:num w:numId="21">
    <w:abstractNumId w:val="4"/>
  </w:num>
  <w:num w:numId="22">
    <w:abstractNumId w:val="2"/>
  </w:num>
  <w:num w:numId="2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FE5"/>
    <w:rsid w:val="0000093D"/>
    <w:rsid w:val="00001B4C"/>
    <w:rsid w:val="00001C67"/>
    <w:rsid w:val="000038C7"/>
    <w:rsid w:val="00004880"/>
    <w:rsid w:val="000052CD"/>
    <w:rsid w:val="000065D7"/>
    <w:rsid w:val="00007460"/>
    <w:rsid w:val="0000757A"/>
    <w:rsid w:val="00007D03"/>
    <w:rsid w:val="00012CE1"/>
    <w:rsid w:val="000224BF"/>
    <w:rsid w:val="0002385E"/>
    <w:rsid w:val="000256C2"/>
    <w:rsid w:val="00030DA0"/>
    <w:rsid w:val="00031661"/>
    <w:rsid w:val="00031AE1"/>
    <w:rsid w:val="00031C74"/>
    <w:rsid w:val="0003482B"/>
    <w:rsid w:val="00036D4F"/>
    <w:rsid w:val="00040152"/>
    <w:rsid w:val="00040C61"/>
    <w:rsid w:val="00040E68"/>
    <w:rsid w:val="000413AB"/>
    <w:rsid w:val="00042A04"/>
    <w:rsid w:val="0004397E"/>
    <w:rsid w:val="000439DD"/>
    <w:rsid w:val="00043DBA"/>
    <w:rsid w:val="00046ABD"/>
    <w:rsid w:val="00046C9D"/>
    <w:rsid w:val="00046CBA"/>
    <w:rsid w:val="000472D3"/>
    <w:rsid w:val="00047C61"/>
    <w:rsid w:val="00047EE2"/>
    <w:rsid w:val="00051137"/>
    <w:rsid w:val="0005292F"/>
    <w:rsid w:val="0005391D"/>
    <w:rsid w:val="000539E4"/>
    <w:rsid w:val="000540E6"/>
    <w:rsid w:val="00056A88"/>
    <w:rsid w:val="0005700A"/>
    <w:rsid w:val="000609DF"/>
    <w:rsid w:val="00061D2A"/>
    <w:rsid w:val="00061D2F"/>
    <w:rsid w:val="00062E76"/>
    <w:rsid w:val="00065D20"/>
    <w:rsid w:val="000671F2"/>
    <w:rsid w:val="00067E37"/>
    <w:rsid w:val="000744D5"/>
    <w:rsid w:val="00075649"/>
    <w:rsid w:val="0007732C"/>
    <w:rsid w:val="0008069C"/>
    <w:rsid w:val="00082FB3"/>
    <w:rsid w:val="00083F04"/>
    <w:rsid w:val="00084083"/>
    <w:rsid w:val="00092814"/>
    <w:rsid w:val="00092C5E"/>
    <w:rsid w:val="00093AA5"/>
    <w:rsid w:val="00097C09"/>
    <w:rsid w:val="000A09A6"/>
    <w:rsid w:val="000A0C8F"/>
    <w:rsid w:val="000A4E98"/>
    <w:rsid w:val="000A522B"/>
    <w:rsid w:val="000A6225"/>
    <w:rsid w:val="000A6714"/>
    <w:rsid w:val="000A6A81"/>
    <w:rsid w:val="000A7B14"/>
    <w:rsid w:val="000B08B6"/>
    <w:rsid w:val="000B2EE6"/>
    <w:rsid w:val="000B3CBD"/>
    <w:rsid w:val="000B4AB8"/>
    <w:rsid w:val="000B4CC8"/>
    <w:rsid w:val="000B6AE2"/>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4945"/>
    <w:rsid w:val="000F6888"/>
    <w:rsid w:val="00100951"/>
    <w:rsid w:val="001026B7"/>
    <w:rsid w:val="00104807"/>
    <w:rsid w:val="0010547C"/>
    <w:rsid w:val="001056A8"/>
    <w:rsid w:val="00107284"/>
    <w:rsid w:val="0010735B"/>
    <w:rsid w:val="00107A97"/>
    <w:rsid w:val="001114E1"/>
    <w:rsid w:val="001125D9"/>
    <w:rsid w:val="001135F6"/>
    <w:rsid w:val="0011405D"/>
    <w:rsid w:val="001156A3"/>
    <w:rsid w:val="001169B5"/>
    <w:rsid w:val="001206F2"/>
    <w:rsid w:val="00121F34"/>
    <w:rsid w:val="00122F8F"/>
    <w:rsid w:val="00123C85"/>
    <w:rsid w:val="00125617"/>
    <w:rsid w:val="00126D49"/>
    <w:rsid w:val="00130190"/>
    <w:rsid w:val="00132928"/>
    <w:rsid w:val="00132A16"/>
    <w:rsid w:val="00133166"/>
    <w:rsid w:val="00133C54"/>
    <w:rsid w:val="00134231"/>
    <w:rsid w:val="0013441B"/>
    <w:rsid w:val="0013526F"/>
    <w:rsid w:val="0013585F"/>
    <w:rsid w:val="00136C3E"/>
    <w:rsid w:val="00136F90"/>
    <w:rsid w:val="001372F7"/>
    <w:rsid w:val="00140D67"/>
    <w:rsid w:val="001414B8"/>
    <w:rsid w:val="00142D9C"/>
    <w:rsid w:val="00142E90"/>
    <w:rsid w:val="00143A32"/>
    <w:rsid w:val="0014615A"/>
    <w:rsid w:val="00146E2E"/>
    <w:rsid w:val="00151474"/>
    <w:rsid w:val="00151847"/>
    <w:rsid w:val="00151F04"/>
    <w:rsid w:val="00152231"/>
    <w:rsid w:val="001522C7"/>
    <w:rsid w:val="00153A7C"/>
    <w:rsid w:val="00155171"/>
    <w:rsid w:val="00155947"/>
    <w:rsid w:val="00155A71"/>
    <w:rsid w:val="00155EF8"/>
    <w:rsid w:val="00156A76"/>
    <w:rsid w:val="001575EA"/>
    <w:rsid w:val="001610B5"/>
    <w:rsid w:val="001623BB"/>
    <w:rsid w:val="001627B7"/>
    <w:rsid w:val="00165F8E"/>
    <w:rsid w:val="001705CF"/>
    <w:rsid w:val="00170E4D"/>
    <w:rsid w:val="00171686"/>
    <w:rsid w:val="0017192A"/>
    <w:rsid w:val="00171EB1"/>
    <w:rsid w:val="0017233E"/>
    <w:rsid w:val="00173D7E"/>
    <w:rsid w:val="0017757E"/>
    <w:rsid w:val="00177A65"/>
    <w:rsid w:val="00177B9F"/>
    <w:rsid w:val="001812AC"/>
    <w:rsid w:val="00181DEE"/>
    <w:rsid w:val="00182DE8"/>
    <w:rsid w:val="001856EE"/>
    <w:rsid w:val="00185886"/>
    <w:rsid w:val="00185F4C"/>
    <w:rsid w:val="001874B3"/>
    <w:rsid w:val="001903B5"/>
    <w:rsid w:val="0019196A"/>
    <w:rsid w:val="00193CCA"/>
    <w:rsid w:val="00194C00"/>
    <w:rsid w:val="00196C14"/>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656C"/>
    <w:rsid w:val="001C6A59"/>
    <w:rsid w:val="001C7253"/>
    <w:rsid w:val="001D0421"/>
    <w:rsid w:val="001D1BBC"/>
    <w:rsid w:val="001D2355"/>
    <w:rsid w:val="001D280D"/>
    <w:rsid w:val="001D515F"/>
    <w:rsid w:val="001D5934"/>
    <w:rsid w:val="001D6F60"/>
    <w:rsid w:val="001D7607"/>
    <w:rsid w:val="001D7E64"/>
    <w:rsid w:val="001E1E9C"/>
    <w:rsid w:val="001E3610"/>
    <w:rsid w:val="001E3D52"/>
    <w:rsid w:val="001E41C9"/>
    <w:rsid w:val="001E43F4"/>
    <w:rsid w:val="001E4691"/>
    <w:rsid w:val="001E6666"/>
    <w:rsid w:val="001F0CE4"/>
    <w:rsid w:val="001F1EB7"/>
    <w:rsid w:val="001F4038"/>
    <w:rsid w:val="001F45AE"/>
    <w:rsid w:val="00203DF5"/>
    <w:rsid w:val="00204277"/>
    <w:rsid w:val="0020436D"/>
    <w:rsid w:val="00205911"/>
    <w:rsid w:val="0020713E"/>
    <w:rsid w:val="00207592"/>
    <w:rsid w:val="00207669"/>
    <w:rsid w:val="00207995"/>
    <w:rsid w:val="00210147"/>
    <w:rsid w:val="00210833"/>
    <w:rsid w:val="00211324"/>
    <w:rsid w:val="00211412"/>
    <w:rsid w:val="0021152E"/>
    <w:rsid w:val="00212661"/>
    <w:rsid w:val="0021430E"/>
    <w:rsid w:val="00215ADE"/>
    <w:rsid w:val="00217A9A"/>
    <w:rsid w:val="00222C0B"/>
    <w:rsid w:val="00223B16"/>
    <w:rsid w:val="00230281"/>
    <w:rsid w:val="00233D2B"/>
    <w:rsid w:val="00234EE9"/>
    <w:rsid w:val="002351E1"/>
    <w:rsid w:val="00235ADA"/>
    <w:rsid w:val="00243651"/>
    <w:rsid w:val="002447CC"/>
    <w:rsid w:val="00244BB2"/>
    <w:rsid w:val="002459EF"/>
    <w:rsid w:val="00247915"/>
    <w:rsid w:val="0024799A"/>
    <w:rsid w:val="00250540"/>
    <w:rsid w:val="002514BF"/>
    <w:rsid w:val="0025212D"/>
    <w:rsid w:val="0025457B"/>
    <w:rsid w:val="002546DB"/>
    <w:rsid w:val="00261C96"/>
    <w:rsid w:val="002623EE"/>
    <w:rsid w:val="00262A3F"/>
    <w:rsid w:val="00263467"/>
    <w:rsid w:val="002664AD"/>
    <w:rsid w:val="00267B0A"/>
    <w:rsid w:val="00270DA4"/>
    <w:rsid w:val="00271077"/>
    <w:rsid w:val="00271A30"/>
    <w:rsid w:val="002729C1"/>
    <w:rsid w:val="00272FBB"/>
    <w:rsid w:val="00273137"/>
    <w:rsid w:val="00273F79"/>
    <w:rsid w:val="00276682"/>
    <w:rsid w:val="0028096A"/>
    <w:rsid w:val="00280AD0"/>
    <w:rsid w:val="00282611"/>
    <w:rsid w:val="002838AD"/>
    <w:rsid w:val="002922CB"/>
    <w:rsid w:val="00293907"/>
    <w:rsid w:val="00294C7D"/>
    <w:rsid w:val="00295777"/>
    <w:rsid w:val="002A3CDE"/>
    <w:rsid w:val="002A7D7B"/>
    <w:rsid w:val="002B3272"/>
    <w:rsid w:val="002B3944"/>
    <w:rsid w:val="002B3E9A"/>
    <w:rsid w:val="002B48BA"/>
    <w:rsid w:val="002B56CD"/>
    <w:rsid w:val="002B7854"/>
    <w:rsid w:val="002C001D"/>
    <w:rsid w:val="002C03B1"/>
    <w:rsid w:val="002C33F4"/>
    <w:rsid w:val="002C3CBD"/>
    <w:rsid w:val="002C41E2"/>
    <w:rsid w:val="002C487B"/>
    <w:rsid w:val="002C4905"/>
    <w:rsid w:val="002C52D9"/>
    <w:rsid w:val="002C6285"/>
    <w:rsid w:val="002C75CE"/>
    <w:rsid w:val="002C795E"/>
    <w:rsid w:val="002D0461"/>
    <w:rsid w:val="002D30F1"/>
    <w:rsid w:val="002D31EF"/>
    <w:rsid w:val="002D3382"/>
    <w:rsid w:val="002D57CB"/>
    <w:rsid w:val="002D6719"/>
    <w:rsid w:val="002D6A4A"/>
    <w:rsid w:val="002E06F5"/>
    <w:rsid w:val="002E376A"/>
    <w:rsid w:val="002E406A"/>
    <w:rsid w:val="002E4A23"/>
    <w:rsid w:val="002E59CB"/>
    <w:rsid w:val="002E6381"/>
    <w:rsid w:val="002E692D"/>
    <w:rsid w:val="002E75A0"/>
    <w:rsid w:val="002E7622"/>
    <w:rsid w:val="002E7AA6"/>
    <w:rsid w:val="002F03B5"/>
    <w:rsid w:val="002F1355"/>
    <w:rsid w:val="002F1E8E"/>
    <w:rsid w:val="002F2F5E"/>
    <w:rsid w:val="002F32DE"/>
    <w:rsid w:val="002F662A"/>
    <w:rsid w:val="0030205B"/>
    <w:rsid w:val="00302B4A"/>
    <w:rsid w:val="00303D22"/>
    <w:rsid w:val="00304834"/>
    <w:rsid w:val="00305E0E"/>
    <w:rsid w:val="00307EF5"/>
    <w:rsid w:val="00311A61"/>
    <w:rsid w:val="00312763"/>
    <w:rsid w:val="00312E75"/>
    <w:rsid w:val="003134CE"/>
    <w:rsid w:val="00313628"/>
    <w:rsid w:val="00314067"/>
    <w:rsid w:val="003140DB"/>
    <w:rsid w:val="00317B4C"/>
    <w:rsid w:val="003203ED"/>
    <w:rsid w:val="00322FF0"/>
    <w:rsid w:val="003232B6"/>
    <w:rsid w:val="003233A7"/>
    <w:rsid w:val="003263FC"/>
    <w:rsid w:val="00327095"/>
    <w:rsid w:val="00333B0E"/>
    <w:rsid w:val="00336A00"/>
    <w:rsid w:val="00340EAD"/>
    <w:rsid w:val="00342F02"/>
    <w:rsid w:val="0034334E"/>
    <w:rsid w:val="00343570"/>
    <w:rsid w:val="0034375E"/>
    <w:rsid w:val="00345AC0"/>
    <w:rsid w:val="0034699D"/>
    <w:rsid w:val="00347DC6"/>
    <w:rsid w:val="003508B6"/>
    <w:rsid w:val="00350C68"/>
    <w:rsid w:val="00350F05"/>
    <w:rsid w:val="00350FE5"/>
    <w:rsid w:val="0035131D"/>
    <w:rsid w:val="0035312E"/>
    <w:rsid w:val="003533F2"/>
    <w:rsid w:val="00356423"/>
    <w:rsid w:val="00360DAB"/>
    <w:rsid w:val="00361B98"/>
    <w:rsid w:val="0036298D"/>
    <w:rsid w:val="003629AF"/>
    <w:rsid w:val="00363034"/>
    <w:rsid w:val="0036377F"/>
    <w:rsid w:val="003645EE"/>
    <w:rsid w:val="003714EB"/>
    <w:rsid w:val="003727C4"/>
    <w:rsid w:val="00373578"/>
    <w:rsid w:val="00373BEC"/>
    <w:rsid w:val="003741DD"/>
    <w:rsid w:val="00374EAD"/>
    <w:rsid w:val="00375603"/>
    <w:rsid w:val="00375E5B"/>
    <w:rsid w:val="003779EC"/>
    <w:rsid w:val="003801E7"/>
    <w:rsid w:val="00380811"/>
    <w:rsid w:val="00381566"/>
    <w:rsid w:val="00384E34"/>
    <w:rsid w:val="003854DE"/>
    <w:rsid w:val="00386935"/>
    <w:rsid w:val="00387D7B"/>
    <w:rsid w:val="00390DD5"/>
    <w:rsid w:val="003922DE"/>
    <w:rsid w:val="00392B3E"/>
    <w:rsid w:val="00393514"/>
    <w:rsid w:val="00394EFA"/>
    <w:rsid w:val="003950A5"/>
    <w:rsid w:val="00396D0E"/>
    <w:rsid w:val="00396D84"/>
    <w:rsid w:val="003A12F3"/>
    <w:rsid w:val="003A257C"/>
    <w:rsid w:val="003A3CBD"/>
    <w:rsid w:val="003A4322"/>
    <w:rsid w:val="003A4D33"/>
    <w:rsid w:val="003A5FBA"/>
    <w:rsid w:val="003A7AA9"/>
    <w:rsid w:val="003B138F"/>
    <w:rsid w:val="003B1626"/>
    <w:rsid w:val="003B1C08"/>
    <w:rsid w:val="003B2B0A"/>
    <w:rsid w:val="003B37A7"/>
    <w:rsid w:val="003B4738"/>
    <w:rsid w:val="003B694B"/>
    <w:rsid w:val="003B7F51"/>
    <w:rsid w:val="003C1582"/>
    <w:rsid w:val="003C1AE4"/>
    <w:rsid w:val="003C488D"/>
    <w:rsid w:val="003C5498"/>
    <w:rsid w:val="003C66E2"/>
    <w:rsid w:val="003D063B"/>
    <w:rsid w:val="003D13EF"/>
    <w:rsid w:val="003D4647"/>
    <w:rsid w:val="003D6D1D"/>
    <w:rsid w:val="003D6ED3"/>
    <w:rsid w:val="003E0B83"/>
    <w:rsid w:val="003E1AD4"/>
    <w:rsid w:val="003E26DA"/>
    <w:rsid w:val="003E4892"/>
    <w:rsid w:val="003E6431"/>
    <w:rsid w:val="003E6981"/>
    <w:rsid w:val="003E7459"/>
    <w:rsid w:val="003F05BF"/>
    <w:rsid w:val="003F2522"/>
    <w:rsid w:val="003F316B"/>
    <w:rsid w:val="003F3D69"/>
    <w:rsid w:val="003F642A"/>
    <w:rsid w:val="003F777C"/>
    <w:rsid w:val="003F789D"/>
    <w:rsid w:val="003F7B1B"/>
    <w:rsid w:val="004034F0"/>
    <w:rsid w:val="0040426A"/>
    <w:rsid w:val="00406CD3"/>
    <w:rsid w:val="004107BE"/>
    <w:rsid w:val="00410D2F"/>
    <w:rsid w:val="004122D4"/>
    <w:rsid w:val="0041311E"/>
    <w:rsid w:val="00415E77"/>
    <w:rsid w:val="00416358"/>
    <w:rsid w:val="00420687"/>
    <w:rsid w:val="00420972"/>
    <w:rsid w:val="00421085"/>
    <w:rsid w:val="004219A1"/>
    <w:rsid w:val="00422066"/>
    <w:rsid w:val="00423631"/>
    <w:rsid w:val="00424650"/>
    <w:rsid w:val="00424AD2"/>
    <w:rsid w:val="00425B8E"/>
    <w:rsid w:val="00425CC2"/>
    <w:rsid w:val="00427300"/>
    <w:rsid w:val="0042745D"/>
    <w:rsid w:val="00427D98"/>
    <w:rsid w:val="00433977"/>
    <w:rsid w:val="00434782"/>
    <w:rsid w:val="004370E8"/>
    <w:rsid w:val="00440805"/>
    <w:rsid w:val="00440FCC"/>
    <w:rsid w:val="004439F7"/>
    <w:rsid w:val="004449D0"/>
    <w:rsid w:val="00445CA6"/>
    <w:rsid w:val="00446611"/>
    <w:rsid w:val="00451F15"/>
    <w:rsid w:val="00452DAC"/>
    <w:rsid w:val="00453340"/>
    <w:rsid w:val="00453B82"/>
    <w:rsid w:val="00453E71"/>
    <w:rsid w:val="004565B7"/>
    <w:rsid w:val="00456944"/>
    <w:rsid w:val="00460FC5"/>
    <w:rsid w:val="00463970"/>
    <w:rsid w:val="00463D6C"/>
    <w:rsid w:val="00466B49"/>
    <w:rsid w:val="00466F53"/>
    <w:rsid w:val="00467A11"/>
    <w:rsid w:val="004717C3"/>
    <w:rsid w:val="004728DB"/>
    <w:rsid w:val="00472E80"/>
    <w:rsid w:val="0047576A"/>
    <w:rsid w:val="0047603B"/>
    <w:rsid w:val="00476267"/>
    <w:rsid w:val="00485C34"/>
    <w:rsid w:val="00487DB9"/>
    <w:rsid w:val="00490E33"/>
    <w:rsid w:val="004913CC"/>
    <w:rsid w:val="004932B5"/>
    <w:rsid w:val="00495BC2"/>
    <w:rsid w:val="004A020A"/>
    <w:rsid w:val="004A0382"/>
    <w:rsid w:val="004A067F"/>
    <w:rsid w:val="004A17A6"/>
    <w:rsid w:val="004A670B"/>
    <w:rsid w:val="004A7733"/>
    <w:rsid w:val="004B1784"/>
    <w:rsid w:val="004B48F2"/>
    <w:rsid w:val="004B4BB9"/>
    <w:rsid w:val="004B5894"/>
    <w:rsid w:val="004B5E64"/>
    <w:rsid w:val="004B6783"/>
    <w:rsid w:val="004B7A1D"/>
    <w:rsid w:val="004B7ED0"/>
    <w:rsid w:val="004C192A"/>
    <w:rsid w:val="004C3DF5"/>
    <w:rsid w:val="004C4142"/>
    <w:rsid w:val="004C43B6"/>
    <w:rsid w:val="004C5E35"/>
    <w:rsid w:val="004C710E"/>
    <w:rsid w:val="004D2A9D"/>
    <w:rsid w:val="004D301A"/>
    <w:rsid w:val="004D3B8B"/>
    <w:rsid w:val="004D3C02"/>
    <w:rsid w:val="004D538D"/>
    <w:rsid w:val="004D6503"/>
    <w:rsid w:val="004E1D36"/>
    <w:rsid w:val="004E2953"/>
    <w:rsid w:val="004E3443"/>
    <w:rsid w:val="004E7ABC"/>
    <w:rsid w:val="004F134B"/>
    <w:rsid w:val="004F483F"/>
    <w:rsid w:val="004F4F1C"/>
    <w:rsid w:val="004F681D"/>
    <w:rsid w:val="00500086"/>
    <w:rsid w:val="0050165C"/>
    <w:rsid w:val="00503764"/>
    <w:rsid w:val="00504574"/>
    <w:rsid w:val="0050641D"/>
    <w:rsid w:val="0051044D"/>
    <w:rsid w:val="00511219"/>
    <w:rsid w:val="00512527"/>
    <w:rsid w:val="005136D1"/>
    <w:rsid w:val="00514A79"/>
    <w:rsid w:val="00515D36"/>
    <w:rsid w:val="00515FFE"/>
    <w:rsid w:val="005166E1"/>
    <w:rsid w:val="005204A4"/>
    <w:rsid w:val="00520AA6"/>
    <w:rsid w:val="00521F65"/>
    <w:rsid w:val="005261EF"/>
    <w:rsid w:val="0053012B"/>
    <w:rsid w:val="0053222C"/>
    <w:rsid w:val="00533D2D"/>
    <w:rsid w:val="00536C29"/>
    <w:rsid w:val="00537EEB"/>
    <w:rsid w:val="0054064A"/>
    <w:rsid w:val="005411E0"/>
    <w:rsid w:val="00541B03"/>
    <w:rsid w:val="005423E2"/>
    <w:rsid w:val="0054469D"/>
    <w:rsid w:val="005446B4"/>
    <w:rsid w:val="00544A67"/>
    <w:rsid w:val="00546DBE"/>
    <w:rsid w:val="00547DD7"/>
    <w:rsid w:val="005503F3"/>
    <w:rsid w:val="00550822"/>
    <w:rsid w:val="00551391"/>
    <w:rsid w:val="0055241D"/>
    <w:rsid w:val="00554975"/>
    <w:rsid w:val="00556DC9"/>
    <w:rsid w:val="00556F6C"/>
    <w:rsid w:val="00560E8C"/>
    <w:rsid w:val="0056151C"/>
    <w:rsid w:val="005617D1"/>
    <w:rsid w:val="005622A9"/>
    <w:rsid w:val="005636BC"/>
    <w:rsid w:val="00564201"/>
    <w:rsid w:val="00565FA7"/>
    <w:rsid w:val="00566B20"/>
    <w:rsid w:val="00567F88"/>
    <w:rsid w:val="005700AA"/>
    <w:rsid w:val="005716CC"/>
    <w:rsid w:val="00571F5D"/>
    <w:rsid w:val="00573DF5"/>
    <w:rsid w:val="00574689"/>
    <w:rsid w:val="005776B6"/>
    <w:rsid w:val="0058269B"/>
    <w:rsid w:val="005831F0"/>
    <w:rsid w:val="005835EF"/>
    <w:rsid w:val="00584260"/>
    <w:rsid w:val="00587309"/>
    <w:rsid w:val="005879F4"/>
    <w:rsid w:val="00592286"/>
    <w:rsid w:val="0059295D"/>
    <w:rsid w:val="005944E8"/>
    <w:rsid w:val="00594E96"/>
    <w:rsid w:val="00595F87"/>
    <w:rsid w:val="00596830"/>
    <w:rsid w:val="005968FF"/>
    <w:rsid w:val="005974F0"/>
    <w:rsid w:val="00597A85"/>
    <w:rsid w:val="005A12CE"/>
    <w:rsid w:val="005A2407"/>
    <w:rsid w:val="005A2913"/>
    <w:rsid w:val="005A2C89"/>
    <w:rsid w:val="005A4747"/>
    <w:rsid w:val="005B1338"/>
    <w:rsid w:val="005B1A00"/>
    <w:rsid w:val="005B31D4"/>
    <w:rsid w:val="005B595D"/>
    <w:rsid w:val="005B5F78"/>
    <w:rsid w:val="005B6CB6"/>
    <w:rsid w:val="005C30DE"/>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E6994"/>
    <w:rsid w:val="005E7669"/>
    <w:rsid w:val="005F03C7"/>
    <w:rsid w:val="005F1581"/>
    <w:rsid w:val="005F20CE"/>
    <w:rsid w:val="005F311F"/>
    <w:rsid w:val="005F35D5"/>
    <w:rsid w:val="005F555A"/>
    <w:rsid w:val="005F7FC1"/>
    <w:rsid w:val="006027FD"/>
    <w:rsid w:val="006038E9"/>
    <w:rsid w:val="00603C56"/>
    <w:rsid w:val="006049F3"/>
    <w:rsid w:val="00604E43"/>
    <w:rsid w:val="00610432"/>
    <w:rsid w:val="00610E4E"/>
    <w:rsid w:val="006110B5"/>
    <w:rsid w:val="006163D4"/>
    <w:rsid w:val="006169AE"/>
    <w:rsid w:val="00617A75"/>
    <w:rsid w:val="00617B74"/>
    <w:rsid w:val="0062004D"/>
    <w:rsid w:val="00620589"/>
    <w:rsid w:val="006206DE"/>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0AA6"/>
    <w:rsid w:val="0064163B"/>
    <w:rsid w:val="00642454"/>
    <w:rsid w:val="00643CCF"/>
    <w:rsid w:val="006446C7"/>
    <w:rsid w:val="00644770"/>
    <w:rsid w:val="00644E43"/>
    <w:rsid w:val="006506F9"/>
    <w:rsid w:val="006515FE"/>
    <w:rsid w:val="0065164D"/>
    <w:rsid w:val="006538FA"/>
    <w:rsid w:val="00653948"/>
    <w:rsid w:val="00653985"/>
    <w:rsid w:val="006553EC"/>
    <w:rsid w:val="006559E0"/>
    <w:rsid w:val="00655A2A"/>
    <w:rsid w:val="006568A2"/>
    <w:rsid w:val="00662AC3"/>
    <w:rsid w:val="00662B54"/>
    <w:rsid w:val="006639FD"/>
    <w:rsid w:val="00663EE0"/>
    <w:rsid w:val="00666EDD"/>
    <w:rsid w:val="0067057A"/>
    <w:rsid w:val="00673333"/>
    <w:rsid w:val="006737DC"/>
    <w:rsid w:val="00675BBD"/>
    <w:rsid w:val="0067676B"/>
    <w:rsid w:val="00677961"/>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2B5E"/>
    <w:rsid w:val="006A40CF"/>
    <w:rsid w:val="006A478C"/>
    <w:rsid w:val="006A504A"/>
    <w:rsid w:val="006A5389"/>
    <w:rsid w:val="006A6582"/>
    <w:rsid w:val="006A7538"/>
    <w:rsid w:val="006B2872"/>
    <w:rsid w:val="006B433C"/>
    <w:rsid w:val="006B5355"/>
    <w:rsid w:val="006B7513"/>
    <w:rsid w:val="006B7670"/>
    <w:rsid w:val="006B7E6A"/>
    <w:rsid w:val="006C118E"/>
    <w:rsid w:val="006C214F"/>
    <w:rsid w:val="006C35C9"/>
    <w:rsid w:val="006C36DB"/>
    <w:rsid w:val="006C3970"/>
    <w:rsid w:val="006C5872"/>
    <w:rsid w:val="006C58C9"/>
    <w:rsid w:val="006D11E2"/>
    <w:rsid w:val="006D1CB9"/>
    <w:rsid w:val="006D38C6"/>
    <w:rsid w:val="006D3D3F"/>
    <w:rsid w:val="006D490C"/>
    <w:rsid w:val="006D4A4F"/>
    <w:rsid w:val="006D4D17"/>
    <w:rsid w:val="006D58B2"/>
    <w:rsid w:val="006D5D2F"/>
    <w:rsid w:val="006D7928"/>
    <w:rsid w:val="006E2686"/>
    <w:rsid w:val="006E6C85"/>
    <w:rsid w:val="006F0797"/>
    <w:rsid w:val="006F0D6D"/>
    <w:rsid w:val="006F388B"/>
    <w:rsid w:val="006F42D2"/>
    <w:rsid w:val="006F7058"/>
    <w:rsid w:val="006F7AB0"/>
    <w:rsid w:val="006F7BCA"/>
    <w:rsid w:val="00705692"/>
    <w:rsid w:val="00705ACC"/>
    <w:rsid w:val="00705CDB"/>
    <w:rsid w:val="00706946"/>
    <w:rsid w:val="007073C7"/>
    <w:rsid w:val="0070752D"/>
    <w:rsid w:val="007075D1"/>
    <w:rsid w:val="00707C25"/>
    <w:rsid w:val="007145D4"/>
    <w:rsid w:val="00716110"/>
    <w:rsid w:val="0071678F"/>
    <w:rsid w:val="00716C4D"/>
    <w:rsid w:val="00716CA1"/>
    <w:rsid w:val="00717BDE"/>
    <w:rsid w:val="00720120"/>
    <w:rsid w:val="0072229B"/>
    <w:rsid w:val="00723D13"/>
    <w:rsid w:val="00723E6E"/>
    <w:rsid w:val="007240BA"/>
    <w:rsid w:val="00724614"/>
    <w:rsid w:val="00724D98"/>
    <w:rsid w:val="0072769E"/>
    <w:rsid w:val="0072785B"/>
    <w:rsid w:val="0073018D"/>
    <w:rsid w:val="00730CE0"/>
    <w:rsid w:val="00730EF7"/>
    <w:rsid w:val="00731918"/>
    <w:rsid w:val="00732A7A"/>
    <w:rsid w:val="00733B72"/>
    <w:rsid w:val="0073402B"/>
    <w:rsid w:val="007349F3"/>
    <w:rsid w:val="007353C9"/>
    <w:rsid w:val="00736466"/>
    <w:rsid w:val="00742255"/>
    <w:rsid w:val="00744C0F"/>
    <w:rsid w:val="00746E37"/>
    <w:rsid w:val="00747680"/>
    <w:rsid w:val="00747BAA"/>
    <w:rsid w:val="0075025B"/>
    <w:rsid w:val="00751891"/>
    <w:rsid w:val="00751D6F"/>
    <w:rsid w:val="00752614"/>
    <w:rsid w:val="00757CF0"/>
    <w:rsid w:val="00760A75"/>
    <w:rsid w:val="0076159A"/>
    <w:rsid w:val="00761D18"/>
    <w:rsid w:val="00763D1D"/>
    <w:rsid w:val="007641E9"/>
    <w:rsid w:val="00765CFA"/>
    <w:rsid w:val="0077093B"/>
    <w:rsid w:val="007709BA"/>
    <w:rsid w:val="0077472F"/>
    <w:rsid w:val="00774F7E"/>
    <w:rsid w:val="007774EA"/>
    <w:rsid w:val="007801DB"/>
    <w:rsid w:val="00780ECF"/>
    <w:rsid w:val="00782B89"/>
    <w:rsid w:val="007830FB"/>
    <w:rsid w:val="00786594"/>
    <w:rsid w:val="00786BDB"/>
    <w:rsid w:val="00786DD0"/>
    <w:rsid w:val="00790BB8"/>
    <w:rsid w:val="00792C5E"/>
    <w:rsid w:val="0079427E"/>
    <w:rsid w:val="00794A72"/>
    <w:rsid w:val="00794D4B"/>
    <w:rsid w:val="00797A98"/>
    <w:rsid w:val="00797AB0"/>
    <w:rsid w:val="007A105C"/>
    <w:rsid w:val="007A1ED9"/>
    <w:rsid w:val="007A2F18"/>
    <w:rsid w:val="007A5980"/>
    <w:rsid w:val="007A5B65"/>
    <w:rsid w:val="007A7B8A"/>
    <w:rsid w:val="007A7C92"/>
    <w:rsid w:val="007B1B27"/>
    <w:rsid w:val="007B1FD1"/>
    <w:rsid w:val="007B36FD"/>
    <w:rsid w:val="007B4C79"/>
    <w:rsid w:val="007B4C7B"/>
    <w:rsid w:val="007C1E08"/>
    <w:rsid w:val="007C35B1"/>
    <w:rsid w:val="007C3A64"/>
    <w:rsid w:val="007C59CC"/>
    <w:rsid w:val="007C6BB0"/>
    <w:rsid w:val="007D23F7"/>
    <w:rsid w:val="007D5774"/>
    <w:rsid w:val="007E100D"/>
    <w:rsid w:val="007E2CC4"/>
    <w:rsid w:val="007E362A"/>
    <w:rsid w:val="007E40F5"/>
    <w:rsid w:val="007E540D"/>
    <w:rsid w:val="007E6E8D"/>
    <w:rsid w:val="007E7943"/>
    <w:rsid w:val="007F2D39"/>
    <w:rsid w:val="007F3346"/>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648"/>
    <w:rsid w:val="00830BC7"/>
    <w:rsid w:val="00830D1E"/>
    <w:rsid w:val="0083227D"/>
    <w:rsid w:val="00832449"/>
    <w:rsid w:val="00832A35"/>
    <w:rsid w:val="0083478E"/>
    <w:rsid w:val="00834EA5"/>
    <w:rsid w:val="00837982"/>
    <w:rsid w:val="00840C95"/>
    <w:rsid w:val="00840E56"/>
    <w:rsid w:val="008413DC"/>
    <w:rsid w:val="0084238E"/>
    <w:rsid w:val="00842E0E"/>
    <w:rsid w:val="00843631"/>
    <w:rsid w:val="008468E5"/>
    <w:rsid w:val="0084734C"/>
    <w:rsid w:val="00847601"/>
    <w:rsid w:val="00850B35"/>
    <w:rsid w:val="00851464"/>
    <w:rsid w:val="00851A3F"/>
    <w:rsid w:val="008532B8"/>
    <w:rsid w:val="00855B4F"/>
    <w:rsid w:val="008606E7"/>
    <w:rsid w:val="00865371"/>
    <w:rsid w:val="008719A6"/>
    <w:rsid w:val="00871F5F"/>
    <w:rsid w:val="00872A99"/>
    <w:rsid w:val="00873CC4"/>
    <w:rsid w:val="00874844"/>
    <w:rsid w:val="00874C0A"/>
    <w:rsid w:val="00876607"/>
    <w:rsid w:val="008776FD"/>
    <w:rsid w:val="00880876"/>
    <w:rsid w:val="00880C66"/>
    <w:rsid w:val="00881023"/>
    <w:rsid w:val="00883E76"/>
    <w:rsid w:val="00885A1C"/>
    <w:rsid w:val="00885FA0"/>
    <w:rsid w:val="00887259"/>
    <w:rsid w:val="008900BE"/>
    <w:rsid w:val="0089180C"/>
    <w:rsid w:val="0089198C"/>
    <w:rsid w:val="00892E2A"/>
    <w:rsid w:val="00894C32"/>
    <w:rsid w:val="00894EF1"/>
    <w:rsid w:val="00894FCF"/>
    <w:rsid w:val="0089732B"/>
    <w:rsid w:val="008A050F"/>
    <w:rsid w:val="008A0568"/>
    <w:rsid w:val="008A4D74"/>
    <w:rsid w:val="008A6399"/>
    <w:rsid w:val="008A6F7D"/>
    <w:rsid w:val="008A7841"/>
    <w:rsid w:val="008B1527"/>
    <w:rsid w:val="008B1711"/>
    <w:rsid w:val="008B2801"/>
    <w:rsid w:val="008B3492"/>
    <w:rsid w:val="008B65DF"/>
    <w:rsid w:val="008B7D6A"/>
    <w:rsid w:val="008C1B79"/>
    <w:rsid w:val="008C254D"/>
    <w:rsid w:val="008C42F6"/>
    <w:rsid w:val="008C4842"/>
    <w:rsid w:val="008C574C"/>
    <w:rsid w:val="008D58EE"/>
    <w:rsid w:val="008D5AE5"/>
    <w:rsid w:val="008D6850"/>
    <w:rsid w:val="008E125C"/>
    <w:rsid w:val="008E1894"/>
    <w:rsid w:val="008E50CF"/>
    <w:rsid w:val="008E5230"/>
    <w:rsid w:val="008E5CC4"/>
    <w:rsid w:val="008E78C0"/>
    <w:rsid w:val="008E797D"/>
    <w:rsid w:val="008F136D"/>
    <w:rsid w:val="00900DF2"/>
    <w:rsid w:val="00901330"/>
    <w:rsid w:val="009026CB"/>
    <w:rsid w:val="0090434F"/>
    <w:rsid w:val="009104F8"/>
    <w:rsid w:val="0091077A"/>
    <w:rsid w:val="00910E16"/>
    <w:rsid w:val="00912250"/>
    <w:rsid w:val="00913621"/>
    <w:rsid w:val="00913999"/>
    <w:rsid w:val="0091427D"/>
    <w:rsid w:val="009159E2"/>
    <w:rsid w:val="00915A70"/>
    <w:rsid w:val="00917532"/>
    <w:rsid w:val="00917F7E"/>
    <w:rsid w:val="00920F12"/>
    <w:rsid w:val="0092129D"/>
    <w:rsid w:val="00921549"/>
    <w:rsid w:val="00923232"/>
    <w:rsid w:val="009251E0"/>
    <w:rsid w:val="00927877"/>
    <w:rsid w:val="00927B37"/>
    <w:rsid w:val="009303BF"/>
    <w:rsid w:val="009314AE"/>
    <w:rsid w:val="0093197F"/>
    <w:rsid w:val="00931F2C"/>
    <w:rsid w:val="0093355D"/>
    <w:rsid w:val="00933C28"/>
    <w:rsid w:val="00934BBF"/>
    <w:rsid w:val="00935E8A"/>
    <w:rsid w:val="009360AE"/>
    <w:rsid w:val="00937F20"/>
    <w:rsid w:val="0094074B"/>
    <w:rsid w:val="00940F4E"/>
    <w:rsid w:val="00942509"/>
    <w:rsid w:val="00942786"/>
    <w:rsid w:val="00943B52"/>
    <w:rsid w:val="009440B8"/>
    <w:rsid w:val="00944ECC"/>
    <w:rsid w:val="009455F7"/>
    <w:rsid w:val="0094755B"/>
    <w:rsid w:val="00947D53"/>
    <w:rsid w:val="00952B5E"/>
    <w:rsid w:val="0095485F"/>
    <w:rsid w:val="009571E8"/>
    <w:rsid w:val="009574F4"/>
    <w:rsid w:val="00961698"/>
    <w:rsid w:val="009634F4"/>
    <w:rsid w:val="00967706"/>
    <w:rsid w:val="00970251"/>
    <w:rsid w:val="0097043A"/>
    <w:rsid w:val="009705E4"/>
    <w:rsid w:val="0097076C"/>
    <w:rsid w:val="00971B5B"/>
    <w:rsid w:val="00971FFD"/>
    <w:rsid w:val="00972018"/>
    <w:rsid w:val="009730C7"/>
    <w:rsid w:val="00973421"/>
    <w:rsid w:val="00974BDF"/>
    <w:rsid w:val="00975F61"/>
    <w:rsid w:val="009763D5"/>
    <w:rsid w:val="00977139"/>
    <w:rsid w:val="009771F5"/>
    <w:rsid w:val="0098005A"/>
    <w:rsid w:val="009810E3"/>
    <w:rsid w:val="00981FAF"/>
    <w:rsid w:val="009835AC"/>
    <w:rsid w:val="00984795"/>
    <w:rsid w:val="00986F79"/>
    <w:rsid w:val="00987983"/>
    <w:rsid w:val="00987E72"/>
    <w:rsid w:val="00992014"/>
    <w:rsid w:val="00992063"/>
    <w:rsid w:val="009948B1"/>
    <w:rsid w:val="00994A75"/>
    <w:rsid w:val="00995520"/>
    <w:rsid w:val="00996366"/>
    <w:rsid w:val="009963A7"/>
    <w:rsid w:val="009A2937"/>
    <w:rsid w:val="009A38FA"/>
    <w:rsid w:val="009A401F"/>
    <w:rsid w:val="009A52A7"/>
    <w:rsid w:val="009A5441"/>
    <w:rsid w:val="009A71FD"/>
    <w:rsid w:val="009B0060"/>
    <w:rsid w:val="009B1262"/>
    <w:rsid w:val="009B3E72"/>
    <w:rsid w:val="009B7189"/>
    <w:rsid w:val="009C1456"/>
    <w:rsid w:val="009C19B7"/>
    <w:rsid w:val="009C230B"/>
    <w:rsid w:val="009C2963"/>
    <w:rsid w:val="009C3712"/>
    <w:rsid w:val="009C4969"/>
    <w:rsid w:val="009C6256"/>
    <w:rsid w:val="009C6C14"/>
    <w:rsid w:val="009C6FA3"/>
    <w:rsid w:val="009C77F1"/>
    <w:rsid w:val="009D2D6E"/>
    <w:rsid w:val="009D4931"/>
    <w:rsid w:val="009D5BA7"/>
    <w:rsid w:val="009E10D8"/>
    <w:rsid w:val="009E1A76"/>
    <w:rsid w:val="009E1F5A"/>
    <w:rsid w:val="009E20C0"/>
    <w:rsid w:val="009E4466"/>
    <w:rsid w:val="009E46FF"/>
    <w:rsid w:val="009E4888"/>
    <w:rsid w:val="009E5155"/>
    <w:rsid w:val="009E60FD"/>
    <w:rsid w:val="009E6D50"/>
    <w:rsid w:val="009F0225"/>
    <w:rsid w:val="009F0493"/>
    <w:rsid w:val="009F13F9"/>
    <w:rsid w:val="009F2523"/>
    <w:rsid w:val="009F26E7"/>
    <w:rsid w:val="009F2D7F"/>
    <w:rsid w:val="009F3B22"/>
    <w:rsid w:val="009F3BE8"/>
    <w:rsid w:val="009F3DD5"/>
    <w:rsid w:val="009F4C58"/>
    <w:rsid w:val="00A02310"/>
    <w:rsid w:val="00A04F25"/>
    <w:rsid w:val="00A07EAB"/>
    <w:rsid w:val="00A110ED"/>
    <w:rsid w:val="00A133B1"/>
    <w:rsid w:val="00A14900"/>
    <w:rsid w:val="00A14FEF"/>
    <w:rsid w:val="00A1561F"/>
    <w:rsid w:val="00A1635E"/>
    <w:rsid w:val="00A20735"/>
    <w:rsid w:val="00A20B75"/>
    <w:rsid w:val="00A20FD2"/>
    <w:rsid w:val="00A237B3"/>
    <w:rsid w:val="00A243E5"/>
    <w:rsid w:val="00A24B35"/>
    <w:rsid w:val="00A24D66"/>
    <w:rsid w:val="00A30E13"/>
    <w:rsid w:val="00A32C4C"/>
    <w:rsid w:val="00A333E6"/>
    <w:rsid w:val="00A34DBF"/>
    <w:rsid w:val="00A35737"/>
    <w:rsid w:val="00A360D4"/>
    <w:rsid w:val="00A36733"/>
    <w:rsid w:val="00A37A07"/>
    <w:rsid w:val="00A40467"/>
    <w:rsid w:val="00A40FC9"/>
    <w:rsid w:val="00A41ED9"/>
    <w:rsid w:val="00A42423"/>
    <w:rsid w:val="00A4458C"/>
    <w:rsid w:val="00A44A12"/>
    <w:rsid w:val="00A44EB4"/>
    <w:rsid w:val="00A4590E"/>
    <w:rsid w:val="00A4644A"/>
    <w:rsid w:val="00A46DF9"/>
    <w:rsid w:val="00A470BD"/>
    <w:rsid w:val="00A475F8"/>
    <w:rsid w:val="00A52FCD"/>
    <w:rsid w:val="00A5376E"/>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753E2"/>
    <w:rsid w:val="00A81F7A"/>
    <w:rsid w:val="00A82947"/>
    <w:rsid w:val="00A857F4"/>
    <w:rsid w:val="00A85C91"/>
    <w:rsid w:val="00A86F41"/>
    <w:rsid w:val="00A8777B"/>
    <w:rsid w:val="00A914E7"/>
    <w:rsid w:val="00A92473"/>
    <w:rsid w:val="00A92A00"/>
    <w:rsid w:val="00A95369"/>
    <w:rsid w:val="00A95A37"/>
    <w:rsid w:val="00A96BF7"/>
    <w:rsid w:val="00A9749D"/>
    <w:rsid w:val="00AA10F3"/>
    <w:rsid w:val="00AA1499"/>
    <w:rsid w:val="00AA31B6"/>
    <w:rsid w:val="00AA4904"/>
    <w:rsid w:val="00AA54CF"/>
    <w:rsid w:val="00AA6FBD"/>
    <w:rsid w:val="00AB1DB0"/>
    <w:rsid w:val="00AB1F6E"/>
    <w:rsid w:val="00AB4CB3"/>
    <w:rsid w:val="00AB7CF0"/>
    <w:rsid w:val="00AC20AC"/>
    <w:rsid w:val="00AC2EBC"/>
    <w:rsid w:val="00AC3240"/>
    <w:rsid w:val="00AC4664"/>
    <w:rsid w:val="00AC557F"/>
    <w:rsid w:val="00AC6116"/>
    <w:rsid w:val="00AC6869"/>
    <w:rsid w:val="00AC6B65"/>
    <w:rsid w:val="00AC7B66"/>
    <w:rsid w:val="00AD204E"/>
    <w:rsid w:val="00AD2D12"/>
    <w:rsid w:val="00AD58F0"/>
    <w:rsid w:val="00AD68BD"/>
    <w:rsid w:val="00AD6B28"/>
    <w:rsid w:val="00AD71D4"/>
    <w:rsid w:val="00AE3112"/>
    <w:rsid w:val="00AE31C8"/>
    <w:rsid w:val="00AE59B8"/>
    <w:rsid w:val="00AE5EAF"/>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8A5"/>
    <w:rsid w:val="00B22A26"/>
    <w:rsid w:val="00B22DEE"/>
    <w:rsid w:val="00B23224"/>
    <w:rsid w:val="00B23CEF"/>
    <w:rsid w:val="00B243BC"/>
    <w:rsid w:val="00B24BBE"/>
    <w:rsid w:val="00B25FFD"/>
    <w:rsid w:val="00B26362"/>
    <w:rsid w:val="00B26CDB"/>
    <w:rsid w:val="00B3005A"/>
    <w:rsid w:val="00B311FF"/>
    <w:rsid w:val="00B317EF"/>
    <w:rsid w:val="00B34F0C"/>
    <w:rsid w:val="00B35C27"/>
    <w:rsid w:val="00B35EC2"/>
    <w:rsid w:val="00B408C6"/>
    <w:rsid w:val="00B408FE"/>
    <w:rsid w:val="00B417B5"/>
    <w:rsid w:val="00B41CCF"/>
    <w:rsid w:val="00B42012"/>
    <w:rsid w:val="00B43753"/>
    <w:rsid w:val="00B45553"/>
    <w:rsid w:val="00B4580E"/>
    <w:rsid w:val="00B46058"/>
    <w:rsid w:val="00B46F6F"/>
    <w:rsid w:val="00B47E23"/>
    <w:rsid w:val="00B50B9B"/>
    <w:rsid w:val="00B51D58"/>
    <w:rsid w:val="00B52605"/>
    <w:rsid w:val="00B54002"/>
    <w:rsid w:val="00B5546E"/>
    <w:rsid w:val="00B55C7D"/>
    <w:rsid w:val="00B607BF"/>
    <w:rsid w:val="00B60845"/>
    <w:rsid w:val="00B60AC8"/>
    <w:rsid w:val="00B61F02"/>
    <w:rsid w:val="00B63B1F"/>
    <w:rsid w:val="00B63D8F"/>
    <w:rsid w:val="00B66813"/>
    <w:rsid w:val="00B7171E"/>
    <w:rsid w:val="00B725E6"/>
    <w:rsid w:val="00B7407B"/>
    <w:rsid w:val="00B7494A"/>
    <w:rsid w:val="00B7538F"/>
    <w:rsid w:val="00B80F75"/>
    <w:rsid w:val="00B8227B"/>
    <w:rsid w:val="00B83995"/>
    <w:rsid w:val="00B864EC"/>
    <w:rsid w:val="00B8719F"/>
    <w:rsid w:val="00B87CAE"/>
    <w:rsid w:val="00B90D23"/>
    <w:rsid w:val="00B9178E"/>
    <w:rsid w:val="00B9370B"/>
    <w:rsid w:val="00B94CDD"/>
    <w:rsid w:val="00B95B4D"/>
    <w:rsid w:val="00B95D13"/>
    <w:rsid w:val="00BA08A6"/>
    <w:rsid w:val="00BA0BAA"/>
    <w:rsid w:val="00BA1A5C"/>
    <w:rsid w:val="00BA21E9"/>
    <w:rsid w:val="00BA2783"/>
    <w:rsid w:val="00BA4F3E"/>
    <w:rsid w:val="00BB0E20"/>
    <w:rsid w:val="00BB2872"/>
    <w:rsid w:val="00BB2BC0"/>
    <w:rsid w:val="00BB2CCD"/>
    <w:rsid w:val="00BB364B"/>
    <w:rsid w:val="00BB6A3F"/>
    <w:rsid w:val="00BC0E7A"/>
    <w:rsid w:val="00BC25B6"/>
    <w:rsid w:val="00BC2EDF"/>
    <w:rsid w:val="00BC392A"/>
    <w:rsid w:val="00BC79AB"/>
    <w:rsid w:val="00BC7B99"/>
    <w:rsid w:val="00BD0A95"/>
    <w:rsid w:val="00BD1F44"/>
    <w:rsid w:val="00BD2D7A"/>
    <w:rsid w:val="00BD407B"/>
    <w:rsid w:val="00BD5592"/>
    <w:rsid w:val="00BD5846"/>
    <w:rsid w:val="00BD6239"/>
    <w:rsid w:val="00BD624F"/>
    <w:rsid w:val="00BE0DE0"/>
    <w:rsid w:val="00BE300A"/>
    <w:rsid w:val="00BE3FAD"/>
    <w:rsid w:val="00BE4000"/>
    <w:rsid w:val="00BE4E27"/>
    <w:rsid w:val="00BF1A09"/>
    <w:rsid w:val="00BF5D78"/>
    <w:rsid w:val="00BF67B8"/>
    <w:rsid w:val="00C0099D"/>
    <w:rsid w:val="00C00A2C"/>
    <w:rsid w:val="00C037FF"/>
    <w:rsid w:val="00C039C4"/>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6D2A"/>
    <w:rsid w:val="00C17383"/>
    <w:rsid w:val="00C20BC0"/>
    <w:rsid w:val="00C22A0B"/>
    <w:rsid w:val="00C230D6"/>
    <w:rsid w:val="00C2542D"/>
    <w:rsid w:val="00C261D9"/>
    <w:rsid w:val="00C27041"/>
    <w:rsid w:val="00C27FA5"/>
    <w:rsid w:val="00C30255"/>
    <w:rsid w:val="00C30497"/>
    <w:rsid w:val="00C305EF"/>
    <w:rsid w:val="00C31414"/>
    <w:rsid w:val="00C32E37"/>
    <w:rsid w:val="00C33619"/>
    <w:rsid w:val="00C347D3"/>
    <w:rsid w:val="00C35AB9"/>
    <w:rsid w:val="00C44F40"/>
    <w:rsid w:val="00C45F4A"/>
    <w:rsid w:val="00C51A28"/>
    <w:rsid w:val="00C54B0B"/>
    <w:rsid w:val="00C54C0A"/>
    <w:rsid w:val="00C57A68"/>
    <w:rsid w:val="00C6058F"/>
    <w:rsid w:val="00C62096"/>
    <w:rsid w:val="00C62C5E"/>
    <w:rsid w:val="00C64D6B"/>
    <w:rsid w:val="00C66732"/>
    <w:rsid w:val="00C67977"/>
    <w:rsid w:val="00C67BCC"/>
    <w:rsid w:val="00C71E1A"/>
    <w:rsid w:val="00C7374A"/>
    <w:rsid w:val="00C74186"/>
    <w:rsid w:val="00C759C9"/>
    <w:rsid w:val="00C80EB6"/>
    <w:rsid w:val="00C818D8"/>
    <w:rsid w:val="00C83644"/>
    <w:rsid w:val="00C83BA2"/>
    <w:rsid w:val="00C847D2"/>
    <w:rsid w:val="00C87567"/>
    <w:rsid w:val="00C90C30"/>
    <w:rsid w:val="00C91741"/>
    <w:rsid w:val="00C932F2"/>
    <w:rsid w:val="00C9404E"/>
    <w:rsid w:val="00C9687F"/>
    <w:rsid w:val="00CA03EF"/>
    <w:rsid w:val="00CA0435"/>
    <w:rsid w:val="00CA0CC7"/>
    <w:rsid w:val="00CA1211"/>
    <w:rsid w:val="00CA1D3B"/>
    <w:rsid w:val="00CA1E2A"/>
    <w:rsid w:val="00CA2CDC"/>
    <w:rsid w:val="00CA404A"/>
    <w:rsid w:val="00CA5515"/>
    <w:rsid w:val="00CA6C68"/>
    <w:rsid w:val="00CA6C9E"/>
    <w:rsid w:val="00CA75F9"/>
    <w:rsid w:val="00CB09A6"/>
    <w:rsid w:val="00CB10B2"/>
    <w:rsid w:val="00CB10F6"/>
    <w:rsid w:val="00CB12D6"/>
    <w:rsid w:val="00CB13B4"/>
    <w:rsid w:val="00CB3DA1"/>
    <w:rsid w:val="00CB439F"/>
    <w:rsid w:val="00CB4EC7"/>
    <w:rsid w:val="00CB5E11"/>
    <w:rsid w:val="00CB6AA8"/>
    <w:rsid w:val="00CB7D9A"/>
    <w:rsid w:val="00CC0456"/>
    <w:rsid w:val="00CC3655"/>
    <w:rsid w:val="00CC3E45"/>
    <w:rsid w:val="00CC74AE"/>
    <w:rsid w:val="00CC77AC"/>
    <w:rsid w:val="00CD0627"/>
    <w:rsid w:val="00CD217A"/>
    <w:rsid w:val="00CD385E"/>
    <w:rsid w:val="00CD41F4"/>
    <w:rsid w:val="00CD4D45"/>
    <w:rsid w:val="00CD5A42"/>
    <w:rsid w:val="00CD6803"/>
    <w:rsid w:val="00CD69AC"/>
    <w:rsid w:val="00CE0DC4"/>
    <w:rsid w:val="00CE41A3"/>
    <w:rsid w:val="00CE4F02"/>
    <w:rsid w:val="00CE58E9"/>
    <w:rsid w:val="00CF0292"/>
    <w:rsid w:val="00CF0DA0"/>
    <w:rsid w:val="00CF55FA"/>
    <w:rsid w:val="00CF576E"/>
    <w:rsid w:val="00CF7F1D"/>
    <w:rsid w:val="00D00307"/>
    <w:rsid w:val="00D03ABD"/>
    <w:rsid w:val="00D04B3F"/>
    <w:rsid w:val="00D04B5E"/>
    <w:rsid w:val="00D05132"/>
    <w:rsid w:val="00D0546E"/>
    <w:rsid w:val="00D0612A"/>
    <w:rsid w:val="00D06F5E"/>
    <w:rsid w:val="00D11F70"/>
    <w:rsid w:val="00D132E8"/>
    <w:rsid w:val="00D16739"/>
    <w:rsid w:val="00D16C86"/>
    <w:rsid w:val="00D17199"/>
    <w:rsid w:val="00D1766A"/>
    <w:rsid w:val="00D20B1A"/>
    <w:rsid w:val="00D21807"/>
    <w:rsid w:val="00D2226C"/>
    <w:rsid w:val="00D25F16"/>
    <w:rsid w:val="00D26F9D"/>
    <w:rsid w:val="00D33446"/>
    <w:rsid w:val="00D34A9C"/>
    <w:rsid w:val="00D35C3E"/>
    <w:rsid w:val="00D36FF6"/>
    <w:rsid w:val="00D401F5"/>
    <w:rsid w:val="00D416EC"/>
    <w:rsid w:val="00D419B7"/>
    <w:rsid w:val="00D41EFF"/>
    <w:rsid w:val="00D43B14"/>
    <w:rsid w:val="00D44479"/>
    <w:rsid w:val="00D44802"/>
    <w:rsid w:val="00D44BBB"/>
    <w:rsid w:val="00D46E6F"/>
    <w:rsid w:val="00D47797"/>
    <w:rsid w:val="00D510ED"/>
    <w:rsid w:val="00D526EE"/>
    <w:rsid w:val="00D52D5D"/>
    <w:rsid w:val="00D530C7"/>
    <w:rsid w:val="00D53E72"/>
    <w:rsid w:val="00D54D82"/>
    <w:rsid w:val="00D573F6"/>
    <w:rsid w:val="00D6015C"/>
    <w:rsid w:val="00D61EFE"/>
    <w:rsid w:val="00D630A8"/>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3025"/>
    <w:rsid w:val="00D95142"/>
    <w:rsid w:val="00D95BBC"/>
    <w:rsid w:val="00D95BCB"/>
    <w:rsid w:val="00D96E5A"/>
    <w:rsid w:val="00D97644"/>
    <w:rsid w:val="00DA1535"/>
    <w:rsid w:val="00DA1B51"/>
    <w:rsid w:val="00DA604A"/>
    <w:rsid w:val="00DA64F8"/>
    <w:rsid w:val="00DA66A0"/>
    <w:rsid w:val="00DA727C"/>
    <w:rsid w:val="00DA7A2B"/>
    <w:rsid w:val="00DA7F53"/>
    <w:rsid w:val="00DB1F55"/>
    <w:rsid w:val="00DB290F"/>
    <w:rsid w:val="00DB30A8"/>
    <w:rsid w:val="00DC0AB7"/>
    <w:rsid w:val="00DC25D9"/>
    <w:rsid w:val="00DC29A5"/>
    <w:rsid w:val="00DC2A4B"/>
    <w:rsid w:val="00DC4FCC"/>
    <w:rsid w:val="00DC5980"/>
    <w:rsid w:val="00DC6499"/>
    <w:rsid w:val="00DC7FBD"/>
    <w:rsid w:val="00DC7FDF"/>
    <w:rsid w:val="00DD11E8"/>
    <w:rsid w:val="00DD170F"/>
    <w:rsid w:val="00DD2ACE"/>
    <w:rsid w:val="00DD324D"/>
    <w:rsid w:val="00DD450D"/>
    <w:rsid w:val="00DD523E"/>
    <w:rsid w:val="00DD54FD"/>
    <w:rsid w:val="00DD765D"/>
    <w:rsid w:val="00DE039F"/>
    <w:rsid w:val="00DE7B5F"/>
    <w:rsid w:val="00DF0F1F"/>
    <w:rsid w:val="00DF2357"/>
    <w:rsid w:val="00DF2FE0"/>
    <w:rsid w:val="00E0101F"/>
    <w:rsid w:val="00E03D68"/>
    <w:rsid w:val="00E051CE"/>
    <w:rsid w:val="00E05D99"/>
    <w:rsid w:val="00E114D0"/>
    <w:rsid w:val="00E114EE"/>
    <w:rsid w:val="00E118E8"/>
    <w:rsid w:val="00E1300F"/>
    <w:rsid w:val="00E13FE7"/>
    <w:rsid w:val="00E1461F"/>
    <w:rsid w:val="00E15D0D"/>
    <w:rsid w:val="00E17F2B"/>
    <w:rsid w:val="00E212B8"/>
    <w:rsid w:val="00E218DE"/>
    <w:rsid w:val="00E22179"/>
    <w:rsid w:val="00E22741"/>
    <w:rsid w:val="00E229CB"/>
    <w:rsid w:val="00E22B76"/>
    <w:rsid w:val="00E23107"/>
    <w:rsid w:val="00E241E3"/>
    <w:rsid w:val="00E25663"/>
    <w:rsid w:val="00E279CE"/>
    <w:rsid w:val="00E30A8C"/>
    <w:rsid w:val="00E3128F"/>
    <w:rsid w:val="00E31AD0"/>
    <w:rsid w:val="00E32F7F"/>
    <w:rsid w:val="00E33BAD"/>
    <w:rsid w:val="00E34690"/>
    <w:rsid w:val="00E3539A"/>
    <w:rsid w:val="00E35827"/>
    <w:rsid w:val="00E362DC"/>
    <w:rsid w:val="00E3675C"/>
    <w:rsid w:val="00E370E6"/>
    <w:rsid w:val="00E37E34"/>
    <w:rsid w:val="00E42CCB"/>
    <w:rsid w:val="00E44005"/>
    <w:rsid w:val="00E440BA"/>
    <w:rsid w:val="00E44AF7"/>
    <w:rsid w:val="00E4636A"/>
    <w:rsid w:val="00E528BD"/>
    <w:rsid w:val="00E5522B"/>
    <w:rsid w:val="00E55306"/>
    <w:rsid w:val="00E60435"/>
    <w:rsid w:val="00E63B14"/>
    <w:rsid w:val="00E65806"/>
    <w:rsid w:val="00E662F6"/>
    <w:rsid w:val="00E66D79"/>
    <w:rsid w:val="00E72B4F"/>
    <w:rsid w:val="00E74213"/>
    <w:rsid w:val="00E752F2"/>
    <w:rsid w:val="00E7533B"/>
    <w:rsid w:val="00E75A40"/>
    <w:rsid w:val="00E75B2B"/>
    <w:rsid w:val="00E779F6"/>
    <w:rsid w:val="00E8082D"/>
    <w:rsid w:val="00E814D8"/>
    <w:rsid w:val="00E8187B"/>
    <w:rsid w:val="00E82D6A"/>
    <w:rsid w:val="00E84E23"/>
    <w:rsid w:val="00E84EF3"/>
    <w:rsid w:val="00E8739D"/>
    <w:rsid w:val="00E876C2"/>
    <w:rsid w:val="00E90805"/>
    <w:rsid w:val="00E95734"/>
    <w:rsid w:val="00E97CA7"/>
    <w:rsid w:val="00EA1148"/>
    <w:rsid w:val="00EA274E"/>
    <w:rsid w:val="00EA5D24"/>
    <w:rsid w:val="00EA6E29"/>
    <w:rsid w:val="00EB0306"/>
    <w:rsid w:val="00EB4E7E"/>
    <w:rsid w:val="00EB52C7"/>
    <w:rsid w:val="00EB6582"/>
    <w:rsid w:val="00EB711F"/>
    <w:rsid w:val="00EC001B"/>
    <w:rsid w:val="00EC0D03"/>
    <w:rsid w:val="00EC133B"/>
    <w:rsid w:val="00EC2775"/>
    <w:rsid w:val="00EC30A4"/>
    <w:rsid w:val="00EC34D0"/>
    <w:rsid w:val="00EC358B"/>
    <w:rsid w:val="00EC3E9F"/>
    <w:rsid w:val="00EC4247"/>
    <w:rsid w:val="00EC5DA3"/>
    <w:rsid w:val="00EC666B"/>
    <w:rsid w:val="00EC74C3"/>
    <w:rsid w:val="00ED1DF5"/>
    <w:rsid w:val="00ED2B8F"/>
    <w:rsid w:val="00ED3D8E"/>
    <w:rsid w:val="00ED438C"/>
    <w:rsid w:val="00ED73D5"/>
    <w:rsid w:val="00EE22B4"/>
    <w:rsid w:val="00EE46AB"/>
    <w:rsid w:val="00EE4D40"/>
    <w:rsid w:val="00EE4FAA"/>
    <w:rsid w:val="00EE5D01"/>
    <w:rsid w:val="00EE69EB"/>
    <w:rsid w:val="00EF1284"/>
    <w:rsid w:val="00EF3AD1"/>
    <w:rsid w:val="00EF3FF5"/>
    <w:rsid w:val="00F01869"/>
    <w:rsid w:val="00F04484"/>
    <w:rsid w:val="00F10A69"/>
    <w:rsid w:val="00F112E5"/>
    <w:rsid w:val="00F12A6F"/>
    <w:rsid w:val="00F13F81"/>
    <w:rsid w:val="00F15C78"/>
    <w:rsid w:val="00F20918"/>
    <w:rsid w:val="00F20A4B"/>
    <w:rsid w:val="00F21183"/>
    <w:rsid w:val="00F2248B"/>
    <w:rsid w:val="00F23F80"/>
    <w:rsid w:val="00F24E8B"/>
    <w:rsid w:val="00F25A76"/>
    <w:rsid w:val="00F262D5"/>
    <w:rsid w:val="00F26BE3"/>
    <w:rsid w:val="00F2708C"/>
    <w:rsid w:val="00F271BD"/>
    <w:rsid w:val="00F3274E"/>
    <w:rsid w:val="00F32A0E"/>
    <w:rsid w:val="00F32ABB"/>
    <w:rsid w:val="00F33B15"/>
    <w:rsid w:val="00F37FD9"/>
    <w:rsid w:val="00F419B7"/>
    <w:rsid w:val="00F45199"/>
    <w:rsid w:val="00F45FC8"/>
    <w:rsid w:val="00F46B35"/>
    <w:rsid w:val="00F47D6A"/>
    <w:rsid w:val="00F504DE"/>
    <w:rsid w:val="00F50B29"/>
    <w:rsid w:val="00F50B44"/>
    <w:rsid w:val="00F534CA"/>
    <w:rsid w:val="00F53BA6"/>
    <w:rsid w:val="00F540B6"/>
    <w:rsid w:val="00F55138"/>
    <w:rsid w:val="00F57324"/>
    <w:rsid w:val="00F60431"/>
    <w:rsid w:val="00F60B01"/>
    <w:rsid w:val="00F64A37"/>
    <w:rsid w:val="00F65AD6"/>
    <w:rsid w:val="00F667EA"/>
    <w:rsid w:val="00F6719F"/>
    <w:rsid w:val="00F70275"/>
    <w:rsid w:val="00F719BE"/>
    <w:rsid w:val="00F7358A"/>
    <w:rsid w:val="00F76939"/>
    <w:rsid w:val="00F76FF5"/>
    <w:rsid w:val="00F777DE"/>
    <w:rsid w:val="00F80730"/>
    <w:rsid w:val="00F80A8E"/>
    <w:rsid w:val="00F8122D"/>
    <w:rsid w:val="00F81736"/>
    <w:rsid w:val="00F81986"/>
    <w:rsid w:val="00F81B94"/>
    <w:rsid w:val="00F921CF"/>
    <w:rsid w:val="00F926DE"/>
    <w:rsid w:val="00F92CC6"/>
    <w:rsid w:val="00F95BB1"/>
    <w:rsid w:val="00F9653F"/>
    <w:rsid w:val="00FA1D03"/>
    <w:rsid w:val="00FA2502"/>
    <w:rsid w:val="00FA3A14"/>
    <w:rsid w:val="00FA423A"/>
    <w:rsid w:val="00FA5DD1"/>
    <w:rsid w:val="00FA7A78"/>
    <w:rsid w:val="00FB166C"/>
    <w:rsid w:val="00FB3318"/>
    <w:rsid w:val="00FB786B"/>
    <w:rsid w:val="00FC11C5"/>
    <w:rsid w:val="00FC1300"/>
    <w:rsid w:val="00FC1CA6"/>
    <w:rsid w:val="00FC2129"/>
    <w:rsid w:val="00FC29C9"/>
    <w:rsid w:val="00FC3E38"/>
    <w:rsid w:val="00FC56CE"/>
    <w:rsid w:val="00FC5AC9"/>
    <w:rsid w:val="00FD12B6"/>
    <w:rsid w:val="00FD1ABE"/>
    <w:rsid w:val="00FD356F"/>
    <w:rsid w:val="00FD5204"/>
    <w:rsid w:val="00FD5337"/>
    <w:rsid w:val="00FD5D5E"/>
    <w:rsid w:val="00FD7B65"/>
    <w:rsid w:val="00FD7E2D"/>
    <w:rsid w:val="00FE109C"/>
    <w:rsid w:val="00FE2C25"/>
    <w:rsid w:val="00FE3171"/>
    <w:rsid w:val="00FE4017"/>
    <w:rsid w:val="00FE6738"/>
    <w:rsid w:val="00FF124A"/>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AE485"/>
  <w15:docId w15:val="{06C3BD56-80C1-4F48-A958-385630C2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9251E0"/>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9251E0"/>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9251E0"/>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9251E0"/>
    <w:pPr>
      <w:keepNext/>
      <w:outlineLvl w:val="2"/>
    </w:pPr>
    <w:rPr>
      <w:b/>
      <w:szCs w:val="17"/>
    </w:rPr>
  </w:style>
  <w:style w:type="paragraph" w:styleId="Heading4">
    <w:name w:val="heading 4"/>
    <w:basedOn w:val="Normal"/>
    <w:next w:val="TSTtxt3pt"/>
    <w:link w:val="Heading4Char"/>
    <w:semiHidden/>
    <w:rsid w:val="009251E0"/>
    <w:pPr>
      <w:ind w:left="113"/>
      <w:outlineLvl w:val="3"/>
    </w:pPr>
    <w:rPr>
      <w:b/>
      <w:sz w:val="17"/>
      <w:szCs w:val="17"/>
    </w:rPr>
  </w:style>
  <w:style w:type="paragraph" w:styleId="Heading5">
    <w:name w:val="heading 5"/>
    <w:basedOn w:val="Normal"/>
    <w:next w:val="Normal"/>
    <w:link w:val="Heading5Char"/>
    <w:semiHidden/>
    <w:rsid w:val="009251E0"/>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51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9251E0"/>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9251E0"/>
    <w:pPr>
      <w:spacing w:after="120" w:line="220" w:lineRule="atLeast"/>
    </w:pPr>
    <w:rPr>
      <w:rFonts w:ascii="Arial" w:hAnsi="Arial"/>
      <w:sz w:val="17"/>
    </w:rPr>
  </w:style>
  <w:style w:type="character" w:customStyle="1" w:styleId="TSMtextChar">
    <w:name w:val="TSM text Char"/>
    <w:link w:val="TSMtext"/>
    <w:uiPriority w:val="1"/>
    <w:rsid w:val="009251E0"/>
    <w:rPr>
      <w:rFonts w:ascii="Arial" w:eastAsia="MS Mincho" w:hAnsi="Arial" w:cs="Arial"/>
      <w:sz w:val="17"/>
      <w:szCs w:val="18"/>
      <w:lang w:eastAsia="en-US"/>
    </w:rPr>
  </w:style>
  <w:style w:type="paragraph" w:customStyle="1" w:styleId="TSMtextbullets">
    <w:name w:val="TSM text bullets"/>
    <w:basedOn w:val="TSTtxt3pt"/>
    <w:link w:val="TSMtextbulletsChar"/>
    <w:uiPriority w:val="2"/>
    <w:qFormat/>
    <w:rsid w:val="009251E0"/>
    <w:pPr>
      <w:spacing w:before="0" w:after="120"/>
    </w:pPr>
  </w:style>
  <w:style w:type="character" w:customStyle="1" w:styleId="TSMtextbulletsChar">
    <w:name w:val="TSM text bullets Char"/>
    <w:link w:val="TSMtextbullets"/>
    <w:uiPriority w:val="2"/>
    <w:rsid w:val="009251E0"/>
    <w:rPr>
      <w:rFonts w:ascii="Arial" w:eastAsia="MS Mincho" w:hAnsi="Arial" w:cs="Arial"/>
      <w:sz w:val="17"/>
      <w:szCs w:val="18"/>
      <w:lang w:eastAsia="en-US"/>
    </w:rPr>
  </w:style>
  <w:style w:type="paragraph" w:styleId="Header">
    <w:name w:val="header"/>
    <w:basedOn w:val="Normal"/>
    <w:link w:val="HeaderChar"/>
    <w:semiHidden/>
    <w:rsid w:val="009251E0"/>
    <w:pPr>
      <w:tabs>
        <w:tab w:val="center" w:pos="4320"/>
        <w:tab w:val="right" w:pos="8640"/>
      </w:tabs>
    </w:pPr>
  </w:style>
  <w:style w:type="character" w:customStyle="1" w:styleId="HeaderChar">
    <w:name w:val="Header Char"/>
    <w:link w:val="Header"/>
    <w:semiHidden/>
    <w:rsid w:val="009251E0"/>
    <w:rPr>
      <w:rFonts w:ascii="Calibri" w:eastAsia="MS Mincho" w:hAnsi="Calibri" w:cs="Arial"/>
      <w:sz w:val="18"/>
      <w:szCs w:val="18"/>
      <w:lang w:eastAsia="en-US"/>
    </w:rPr>
  </w:style>
  <w:style w:type="paragraph" w:styleId="Footer">
    <w:name w:val="footer"/>
    <w:basedOn w:val="Normal"/>
    <w:link w:val="FooterChar"/>
    <w:uiPriority w:val="99"/>
    <w:rsid w:val="009251E0"/>
    <w:pPr>
      <w:tabs>
        <w:tab w:val="center" w:pos="4320"/>
        <w:tab w:val="right" w:pos="8640"/>
      </w:tabs>
    </w:pPr>
    <w:rPr>
      <w:rFonts w:ascii="Arial" w:hAnsi="Arial"/>
    </w:rPr>
  </w:style>
  <w:style w:type="character" w:customStyle="1" w:styleId="FooterChar">
    <w:name w:val="Footer Char"/>
    <w:link w:val="Footer"/>
    <w:uiPriority w:val="99"/>
    <w:rsid w:val="009251E0"/>
    <w:rPr>
      <w:rFonts w:ascii="Arial" w:eastAsia="MS Mincho" w:hAnsi="Arial" w:cs="Arial"/>
      <w:sz w:val="18"/>
      <w:szCs w:val="18"/>
      <w:lang w:eastAsia="en-US"/>
    </w:rPr>
  </w:style>
  <w:style w:type="character" w:styleId="Hyperlink">
    <w:name w:val="Hyperlink"/>
    <w:uiPriority w:val="99"/>
    <w:rsid w:val="009251E0"/>
    <w:rPr>
      <w:rFonts w:ascii="Arial" w:hAnsi="Arial"/>
      <w:sz w:val="17"/>
      <w:u w:val="single"/>
    </w:rPr>
  </w:style>
  <w:style w:type="character" w:styleId="FollowedHyperlink">
    <w:name w:val="FollowedHyperlink"/>
    <w:semiHidden/>
    <w:rsid w:val="009251E0"/>
    <w:rPr>
      <w:color w:val="800080"/>
      <w:u w:val="single"/>
    </w:rPr>
  </w:style>
  <w:style w:type="character" w:customStyle="1" w:styleId="TSMbulletsChar">
    <w:name w:val="TSM  bullets Char"/>
    <w:link w:val="TSMbullets"/>
    <w:semiHidden/>
    <w:rsid w:val="009251E0"/>
    <w:rPr>
      <w:rFonts w:ascii="Calibri" w:hAnsi="Calibri"/>
      <w:sz w:val="18"/>
      <w:lang w:eastAsia="en-US"/>
    </w:rPr>
  </w:style>
  <w:style w:type="paragraph" w:customStyle="1" w:styleId="TSMoverview">
    <w:name w:val="TSM overview"/>
    <w:basedOn w:val="TSMtext"/>
    <w:link w:val="TSMoverviewChar"/>
    <w:semiHidden/>
    <w:rsid w:val="009251E0"/>
    <w:rPr>
      <w:rFonts w:eastAsia="Calibri"/>
      <w:sz w:val="20"/>
    </w:rPr>
  </w:style>
  <w:style w:type="character" w:customStyle="1" w:styleId="TSMoverviewChar">
    <w:name w:val="TSM overview Char"/>
    <w:link w:val="TSMoverview"/>
    <w:semiHidden/>
    <w:rsid w:val="009251E0"/>
    <w:rPr>
      <w:rFonts w:ascii="Arial" w:eastAsia="Calibri" w:hAnsi="Arial" w:cs="Arial"/>
      <w:szCs w:val="18"/>
      <w:lang w:eastAsia="en-US"/>
    </w:rPr>
  </w:style>
  <w:style w:type="paragraph" w:styleId="Title">
    <w:name w:val="Title"/>
    <w:basedOn w:val="Normal"/>
    <w:next w:val="Normal"/>
    <w:link w:val="TitleChar"/>
    <w:semiHidden/>
    <w:rsid w:val="009251E0"/>
    <w:pPr>
      <w:tabs>
        <w:tab w:val="left" w:pos="279"/>
      </w:tabs>
      <w:ind w:left="170"/>
    </w:pPr>
    <w:rPr>
      <w:b/>
      <w:color w:val="FFFFFF"/>
      <w:sz w:val="40"/>
      <w:szCs w:val="40"/>
    </w:rPr>
  </w:style>
  <w:style w:type="character" w:customStyle="1" w:styleId="TitleChar">
    <w:name w:val="Title Char"/>
    <w:link w:val="Title"/>
    <w:semiHidden/>
    <w:rsid w:val="009251E0"/>
    <w:rPr>
      <w:rFonts w:ascii="Calibri" w:eastAsia="MS Mincho" w:hAnsi="Calibri" w:cs="Arial"/>
      <w:b/>
      <w:color w:val="FFFFFF"/>
      <w:sz w:val="40"/>
      <w:szCs w:val="40"/>
      <w:lang w:eastAsia="en-US"/>
    </w:rPr>
  </w:style>
  <w:style w:type="paragraph" w:customStyle="1" w:styleId="Byline">
    <w:name w:val="Byline"/>
    <w:basedOn w:val="Normal"/>
    <w:rsid w:val="009251E0"/>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9251E0"/>
    <w:rPr>
      <w:rFonts w:ascii="Arial" w:eastAsia="MS Mincho" w:hAnsi="Arial" w:cs="Arial"/>
      <w:b/>
      <w:bCs/>
      <w:noProof/>
      <w:color w:val="FFFFFF"/>
      <w:sz w:val="32"/>
      <w:szCs w:val="34"/>
    </w:rPr>
  </w:style>
  <w:style w:type="character" w:customStyle="1" w:styleId="Heading2Char">
    <w:name w:val="Heading 2 Char"/>
    <w:link w:val="Heading2"/>
    <w:uiPriority w:val="5"/>
    <w:rsid w:val="009251E0"/>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9251E0"/>
    <w:pPr>
      <w:spacing w:after="120"/>
    </w:pPr>
    <w:rPr>
      <w:color w:val="224232"/>
    </w:rPr>
  </w:style>
  <w:style w:type="character" w:customStyle="1" w:styleId="Heading3Char">
    <w:name w:val="Heading 3 Char"/>
    <w:link w:val="Heading3"/>
    <w:uiPriority w:val="6"/>
    <w:rsid w:val="009251E0"/>
    <w:rPr>
      <w:rFonts w:ascii="Arial" w:eastAsia="MS Mincho" w:hAnsi="Arial" w:cs="Arial"/>
      <w:b/>
      <w:sz w:val="17"/>
      <w:szCs w:val="17"/>
      <w:lang w:eastAsia="en-US"/>
    </w:rPr>
  </w:style>
  <w:style w:type="character" w:customStyle="1" w:styleId="Heading4Char">
    <w:name w:val="Heading 4 Char"/>
    <w:link w:val="Heading4"/>
    <w:semiHidden/>
    <w:rsid w:val="009251E0"/>
    <w:rPr>
      <w:rFonts w:ascii="Calibri" w:eastAsia="MS Mincho" w:hAnsi="Calibri" w:cs="Arial"/>
      <w:b/>
      <w:sz w:val="17"/>
      <w:szCs w:val="17"/>
      <w:lang w:eastAsia="en-US"/>
    </w:rPr>
  </w:style>
  <w:style w:type="paragraph" w:customStyle="1" w:styleId="Heading2English">
    <w:name w:val="Heading 2 English"/>
    <w:basedOn w:val="Heading2"/>
    <w:semiHidden/>
    <w:rsid w:val="009251E0"/>
    <w:pPr>
      <w:spacing w:line="360" w:lineRule="auto"/>
    </w:pPr>
    <w:rPr>
      <w:noProof/>
      <w:color w:val="662C88"/>
    </w:rPr>
  </w:style>
  <w:style w:type="paragraph" w:customStyle="1" w:styleId="Heading2-Technology">
    <w:name w:val="Heading 2 - Technology"/>
    <w:basedOn w:val="Heading2"/>
    <w:semiHidden/>
    <w:rsid w:val="009251E0"/>
    <w:pPr>
      <w:spacing w:line="360" w:lineRule="auto"/>
    </w:pPr>
    <w:rPr>
      <w:color w:val="8A4E3B"/>
    </w:rPr>
  </w:style>
  <w:style w:type="paragraph" w:styleId="BalloonText">
    <w:name w:val="Balloon Text"/>
    <w:basedOn w:val="Normal"/>
    <w:link w:val="BalloonTextChar"/>
    <w:semiHidden/>
    <w:rsid w:val="009251E0"/>
    <w:pPr>
      <w:spacing w:before="0" w:line="240" w:lineRule="auto"/>
    </w:pPr>
    <w:rPr>
      <w:rFonts w:ascii="Tahoma" w:hAnsi="Tahoma" w:cs="Tahoma"/>
      <w:sz w:val="16"/>
      <w:szCs w:val="16"/>
    </w:rPr>
  </w:style>
  <w:style w:type="character" w:customStyle="1" w:styleId="BalloonTextChar">
    <w:name w:val="Balloon Text Char"/>
    <w:link w:val="BalloonText"/>
    <w:semiHidden/>
    <w:rsid w:val="009251E0"/>
    <w:rPr>
      <w:rFonts w:ascii="Tahoma" w:eastAsia="MS Mincho" w:hAnsi="Tahoma" w:cs="Tahoma"/>
      <w:sz w:val="16"/>
      <w:szCs w:val="16"/>
      <w:lang w:eastAsia="en-US"/>
    </w:rPr>
  </w:style>
  <w:style w:type="character" w:customStyle="1" w:styleId="Heading5Char">
    <w:name w:val="Heading 5 Char"/>
    <w:link w:val="Heading5"/>
    <w:semiHidden/>
    <w:rsid w:val="009251E0"/>
    <w:rPr>
      <w:rFonts w:ascii="Calibri" w:eastAsia="Times New Roman" w:hAnsi="Calibri"/>
      <w:b/>
      <w:bCs/>
      <w:i/>
      <w:iCs/>
      <w:sz w:val="26"/>
      <w:szCs w:val="26"/>
      <w:lang w:eastAsia="en-US"/>
    </w:rPr>
  </w:style>
  <w:style w:type="paragraph" w:customStyle="1" w:styleId="HEADING2-BLUE">
    <w:name w:val="HEADING 2 - BLUE"/>
    <w:basedOn w:val="Heading2English"/>
    <w:semiHidden/>
    <w:rsid w:val="009251E0"/>
    <w:rPr>
      <w:color w:val="293B88"/>
    </w:rPr>
  </w:style>
  <w:style w:type="paragraph" w:styleId="CommentText">
    <w:name w:val="annotation text"/>
    <w:basedOn w:val="Normal"/>
    <w:link w:val="CommentTextChar"/>
    <w:uiPriority w:val="99"/>
    <w:unhideWhenUsed/>
    <w:rsid w:val="009251E0"/>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9251E0"/>
    <w:rPr>
      <w:rFonts w:ascii="Calibri" w:hAnsi="Calibri"/>
    </w:rPr>
  </w:style>
  <w:style w:type="paragraph" w:customStyle="1" w:styleId="TSMsubbullets">
    <w:name w:val="TSM subbullets"/>
    <w:basedOn w:val="Normal"/>
    <w:next w:val="TSMtext"/>
    <w:semiHidden/>
    <w:rsid w:val="009251E0"/>
    <w:pPr>
      <w:numPr>
        <w:ilvl w:val="1"/>
        <w:numId w:val="21"/>
      </w:numPr>
      <w:spacing w:before="0" w:after="60"/>
    </w:pPr>
    <w:rPr>
      <w:rFonts w:eastAsia="Cambria" w:cs="Times New Roman"/>
      <w:i/>
      <w:sz w:val="17"/>
      <w:lang w:eastAsia="en-NZ"/>
    </w:rPr>
  </w:style>
  <w:style w:type="paragraph" w:customStyle="1" w:styleId="Activitytext">
    <w:name w:val="Activity text"/>
    <w:basedOn w:val="Normal"/>
    <w:semiHidden/>
    <w:rsid w:val="009251E0"/>
    <w:pPr>
      <w:ind w:left="567" w:right="567"/>
    </w:pPr>
  </w:style>
  <w:style w:type="paragraph" w:customStyle="1" w:styleId="activitybullets">
    <w:name w:val="activity bullets"/>
    <w:basedOn w:val="TSMtextbullets"/>
    <w:semiHidden/>
    <w:rsid w:val="009251E0"/>
    <w:pPr>
      <w:keepNext/>
      <w:tabs>
        <w:tab w:val="left" w:pos="964"/>
      </w:tabs>
      <w:ind w:left="964" w:right="567" w:hanging="397"/>
    </w:pPr>
    <w:rPr>
      <w:i/>
    </w:rPr>
  </w:style>
  <w:style w:type="paragraph" w:customStyle="1" w:styleId="Activitysubhead">
    <w:name w:val="Activity sub head"/>
    <w:basedOn w:val="H3"/>
    <w:semiHidden/>
    <w:rsid w:val="009251E0"/>
    <w:pPr>
      <w:ind w:left="113"/>
    </w:pPr>
    <w:rPr>
      <w:rFonts w:cs="Source Sans Pro"/>
    </w:rPr>
  </w:style>
  <w:style w:type="character" w:styleId="CommentReference">
    <w:name w:val="annotation reference"/>
    <w:semiHidden/>
    <w:unhideWhenUsed/>
    <w:rsid w:val="009251E0"/>
    <w:rPr>
      <w:sz w:val="16"/>
      <w:szCs w:val="16"/>
    </w:rPr>
  </w:style>
  <w:style w:type="paragraph" w:styleId="CommentSubject">
    <w:name w:val="annotation subject"/>
    <w:basedOn w:val="CommentText"/>
    <w:next w:val="CommentText"/>
    <w:link w:val="CommentSubjectChar"/>
    <w:semiHidden/>
    <w:unhideWhenUsed/>
    <w:rsid w:val="009251E0"/>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9251E0"/>
    <w:rPr>
      <w:rFonts w:ascii="Calibri" w:eastAsia="MS Mincho" w:hAnsi="Calibri" w:cs="Arial"/>
      <w:b/>
      <w:bCs/>
      <w:lang w:eastAsia="en-US"/>
    </w:rPr>
  </w:style>
  <w:style w:type="paragraph" w:customStyle="1" w:styleId="H4">
    <w:name w:val="H4"/>
    <w:basedOn w:val="Normal"/>
    <w:uiPriority w:val="99"/>
    <w:semiHidden/>
    <w:rsid w:val="009251E0"/>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9251E0"/>
    <w:pPr>
      <w:ind w:left="284" w:right="284"/>
    </w:pPr>
    <w:rPr>
      <w:sz w:val="21"/>
    </w:rPr>
  </w:style>
  <w:style w:type="paragraph" w:customStyle="1" w:styleId="Bodybullet">
    <w:name w:val="Body bullet"/>
    <w:basedOn w:val="TSMtextlastpage"/>
    <w:semiHidden/>
    <w:rsid w:val="009251E0"/>
    <w:pPr>
      <w:spacing w:before="0" w:after="57"/>
      <w:ind w:left="340" w:hanging="170"/>
    </w:pPr>
  </w:style>
  <w:style w:type="paragraph" w:customStyle="1" w:styleId="H2">
    <w:name w:val="H2"/>
    <w:basedOn w:val="Heading2"/>
    <w:uiPriority w:val="2"/>
    <w:semiHidden/>
    <w:qFormat/>
    <w:rsid w:val="009251E0"/>
    <w:pPr>
      <w:spacing w:before="360"/>
      <w:ind w:left="284" w:right="284"/>
    </w:pPr>
  </w:style>
  <w:style w:type="paragraph" w:customStyle="1" w:styleId="H3">
    <w:name w:val="H3"/>
    <w:basedOn w:val="Heading3"/>
    <w:uiPriority w:val="2"/>
    <w:semiHidden/>
    <w:qFormat/>
    <w:rsid w:val="009251E0"/>
    <w:pPr>
      <w:ind w:left="284"/>
    </w:pPr>
    <w:rPr>
      <w:sz w:val="22"/>
    </w:rPr>
  </w:style>
  <w:style w:type="paragraph" w:customStyle="1" w:styleId="H5">
    <w:name w:val="H5"/>
    <w:basedOn w:val="TSMtextlastpage"/>
    <w:semiHidden/>
    <w:qFormat/>
    <w:rsid w:val="009251E0"/>
    <w:pPr>
      <w:spacing w:after="0" w:line="276" w:lineRule="auto"/>
      <w:ind w:left="113"/>
    </w:pPr>
    <w:rPr>
      <w:b/>
      <w:bCs/>
    </w:rPr>
  </w:style>
  <w:style w:type="paragraph" w:customStyle="1" w:styleId="Bodybullet-L2">
    <w:name w:val="Body bullet - L2"/>
    <w:basedOn w:val="Bodybullet"/>
    <w:uiPriority w:val="99"/>
    <w:semiHidden/>
    <w:rsid w:val="009251E0"/>
    <w:pPr>
      <w:tabs>
        <w:tab w:val="left" w:pos="680"/>
      </w:tabs>
      <w:ind w:left="680"/>
    </w:pPr>
  </w:style>
  <w:style w:type="paragraph" w:customStyle="1" w:styleId="TSMTxt1st">
    <w:name w:val="TSM Txt 1st"/>
    <w:basedOn w:val="TSMtext"/>
    <w:semiHidden/>
    <w:qFormat/>
    <w:rsid w:val="009251E0"/>
    <w:pPr>
      <w:spacing w:after="60"/>
    </w:pPr>
  </w:style>
  <w:style w:type="paragraph" w:customStyle="1" w:styleId="Bodybulletitalic">
    <w:name w:val="Body bullet italic"/>
    <w:basedOn w:val="Bodybullet"/>
    <w:uiPriority w:val="99"/>
    <w:semiHidden/>
    <w:rsid w:val="009251E0"/>
    <w:rPr>
      <w:rFonts w:ascii="Source Sans Pro" w:hAnsi="Source Sans Pro"/>
      <w:i/>
      <w:iCs/>
    </w:rPr>
  </w:style>
  <w:style w:type="character" w:customStyle="1" w:styleId="HiliteHeading">
    <w:name w:val="Hilite Heading"/>
    <w:uiPriority w:val="99"/>
    <w:semiHidden/>
    <w:rsid w:val="009251E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9251E0"/>
    <w:rPr>
      <w:i/>
    </w:rPr>
  </w:style>
  <w:style w:type="paragraph" w:customStyle="1" w:styleId="TSTtxt3pt">
    <w:name w:val="TST txt 3pt"/>
    <w:basedOn w:val="TSMtext"/>
    <w:semiHidden/>
    <w:qFormat/>
    <w:rsid w:val="009251E0"/>
    <w:pPr>
      <w:spacing w:before="60" w:after="60"/>
    </w:pPr>
  </w:style>
  <w:style w:type="paragraph" w:customStyle="1" w:styleId="Heading12">
    <w:name w:val="Heading 12"/>
    <w:basedOn w:val="Normal"/>
    <w:next w:val="Normal"/>
    <w:semiHidden/>
    <w:qFormat/>
    <w:rsid w:val="009251E0"/>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9251E0"/>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9251E0"/>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9251E0"/>
    <w:pPr>
      <w:numPr>
        <w:numId w:val="19"/>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9251E0"/>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9251E0"/>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9251E0"/>
    <w:pPr>
      <w:numPr>
        <w:numId w:val="22"/>
      </w:numPr>
    </w:pPr>
  </w:style>
  <w:style w:type="paragraph" w:customStyle="1" w:styleId="TSMtextnumberedlastpage">
    <w:name w:val="TSM text numbered last page"/>
    <w:basedOn w:val="TSMtext"/>
    <w:uiPriority w:val="10"/>
    <w:qFormat/>
    <w:rsid w:val="009251E0"/>
    <w:pPr>
      <w:numPr>
        <w:numId w:val="23"/>
      </w:numPr>
      <w:spacing w:before="0" w:line="280" w:lineRule="atLeast"/>
    </w:pPr>
    <w:rPr>
      <w:sz w:val="21"/>
    </w:rPr>
  </w:style>
  <w:style w:type="paragraph" w:customStyle="1" w:styleId="Heading3lastpage">
    <w:name w:val="Heading 3 last page"/>
    <w:basedOn w:val="Heading3"/>
    <w:uiPriority w:val="8"/>
    <w:qFormat/>
    <w:rsid w:val="009251E0"/>
    <w:pPr>
      <w:spacing w:before="240"/>
    </w:pPr>
    <w:rPr>
      <w:sz w:val="22"/>
    </w:rPr>
  </w:style>
  <w:style w:type="character" w:customStyle="1" w:styleId="UnresolvedMention10">
    <w:name w:val="Unresolved Mention1"/>
    <w:basedOn w:val="DefaultParagraphFont"/>
    <w:uiPriority w:val="99"/>
    <w:semiHidden/>
    <w:unhideWhenUsed/>
    <w:rsid w:val="009251E0"/>
    <w:rPr>
      <w:color w:val="605E5C"/>
      <w:shd w:val="clear" w:color="auto" w:fill="E1DFDD"/>
    </w:rPr>
  </w:style>
  <w:style w:type="paragraph" w:customStyle="1" w:styleId="Heading2lastpage">
    <w:name w:val="Heading 2 last page"/>
    <w:basedOn w:val="Heading2"/>
    <w:uiPriority w:val="7"/>
    <w:qFormat/>
    <w:rsid w:val="009251E0"/>
    <w:pPr>
      <w:spacing w:before="240"/>
    </w:pPr>
    <w:rPr>
      <w:color w:val="auto"/>
      <w:sz w:val="28"/>
      <w:szCs w:val="32"/>
    </w:rPr>
  </w:style>
  <w:style w:type="character" w:customStyle="1" w:styleId="apple-converted-space">
    <w:name w:val="apple-converted-space"/>
    <w:basedOn w:val="DefaultParagraphFont"/>
    <w:rsid w:val="008D58EE"/>
  </w:style>
  <w:style w:type="paragraph" w:customStyle="1" w:styleId="Default">
    <w:name w:val="Default"/>
    <w:rsid w:val="00880C66"/>
    <w:pPr>
      <w:widowControl w:val="0"/>
      <w:autoSpaceDE w:val="0"/>
      <w:autoSpaceDN w:val="0"/>
      <w:adjustRightInd w:val="0"/>
    </w:pPr>
    <w:rPr>
      <w:rFonts w:ascii="Whero" w:hAnsi="Whero" w:cs="Whero"/>
      <w:color w:val="000000"/>
      <w:sz w:val="24"/>
      <w:szCs w:val="24"/>
      <w:lang w:val="en-US"/>
    </w:rPr>
  </w:style>
  <w:style w:type="character" w:customStyle="1" w:styleId="UnresolvedMention2">
    <w:name w:val="Unresolved Mention2"/>
    <w:basedOn w:val="DefaultParagraphFont"/>
    <w:uiPriority w:val="99"/>
    <w:semiHidden/>
    <w:unhideWhenUsed/>
    <w:rsid w:val="009251E0"/>
    <w:rPr>
      <w:color w:val="605E5C"/>
      <w:shd w:val="clear" w:color="auto" w:fill="E1DFDD"/>
    </w:rPr>
  </w:style>
  <w:style w:type="paragraph" w:customStyle="1" w:styleId="Pa18">
    <w:name w:val="Pa18"/>
    <w:basedOn w:val="Normal"/>
    <w:next w:val="Normal"/>
    <w:uiPriority w:val="99"/>
    <w:rsid w:val="005A2C89"/>
    <w:pPr>
      <w:autoSpaceDE w:val="0"/>
      <w:autoSpaceDN w:val="0"/>
      <w:adjustRightInd w:val="0"/>
      <w:spacing w:before="0" w:line="251" w:lineRule="atLeast"/>
    </w:pPr>
    <w:rPr>
      <w:rFonts w:ascii="Whero" w:eastAsia="Cambria" w:hAnsi="Whero" w:cs="Times New Roman"/>
      <w:sz w:val="24"/>
      <w:szCs w:val="24"/>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471485054">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904997821">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099374495">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1468261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1656757059">
      <w:bodyDiv w:val="1"/>
      <w:marLeft w:val="0"/>
      <w:marRight w:val="0"/>
      <w:marTop w:val="0"/>
      <w:marBottom w:val="0"/>
      <w:divBdr>
        <w:top w:val="none" w:sz="0" w:space="0" w:color="auto"/>
        <w:left w:val="none" w:sz="0" w:space="0" w:color="auto"/>
        <w:bottom w:val="none" w:sz="0" w:space="0" w:color="auto"/>
        <w:right w:val="none" w:sz="0" w:space="0" w:color="auto"/>
      </w:divBdr>
    </w:div>
    <w:div w:id="1736663729">
      <w:bodyDiv w:val="1"/>
      <w:marLeft w:val="0"/>
      <w:marRight w:val="0"/>
      <w:marTop w:val="0"/>
      <w:marBottom w:val="0"/>
      <w:divBdr>
        <w:top w:val="none" w:sz="0" w:space="0" w:color="auto"/>
        <w:left w:val="none" w:sz="0" w:space="0" w:color="auto"/>
        <w:bottom w:val="none" w:sz="0" w:space="0" w:color="auto"/>
        <w:right w:val="none" w:sz="0" w:space="0" w:color="auto"/>
      </w:divBdr>
    </w:div>
    <w:div w:id="2001343461">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teracyonline.tki.org.nz/Literacy-Online/Planning-for-my-students-needs/Effective-Literacy-Practice-Years-5-8/Teaching-comprehension" TargetMode="External"/><Relationship Id="rId18" Type="http://schemas.openxmlformats.org/officeDocument/2006/relationships/image" Target="media/image3.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chooljournal.tki.org.nz" TargetMode="External"/><Relationship Id="rId17" Type="http://schemas.openxmlformats.org/officeDocument/2006/relationships/hyperlink" Target="https://curriculumprogresstools.education.govt.nz/lpf-too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nzcurriculum.tki.org.nz/The-New-Zealand-Curriculum/Health-and-physical-educ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rriculumprogresstools.education.govt.nz/lpf-tool/"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nzcurriculum.tki.org.nz/The-New-Zealand-Curriculum/English"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google.com/docs/abou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literacyonline.tki.org.nz/Literacy-Online/Planning-for-my-students-needs/Effective-Literacy-Practice-Years-5-8/Approaches-to-teaching-reading" TargetMode="External"/><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hyperlink" Target="http://www.schooljournal.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IrZg2d8CbNnsXf9XD0YW3lqyEqg==">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7A18A2F-2964-4200-8380-59EC4DFF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1299</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8689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Chadwick</cp:lastModifiedBy>
  <cp:revision>18</cp:revision>
  <cp:lastPrinted>2020-02-03T22:06:00Z</cp:lastPrinted>
  <dcterms:created xsi:type="dcterms:W3CDTF">2020-07-03T02:34:00Z</dcterms:created>
  <dcterms:modified xsi:type="dcterms:W3CDTF">2020-08-11T03:20:00Z</dcterms:modified>
</cp:coreProperties>
</file>